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22"/>
        </w:rPr>
        <w:id w:val="79732696"/>
        <w:docPartObj>
          <w:docPartGallery w:val="Cover Pages"/>
          <w:docPartUnique/>
        </w:docPartObj>
      </w:sdtPr>
      <w:sdtEndPr>
        <w:rPr>
          <w:rFonts w:ascii="Calibri" w:eastAsia="Times" w:hAnsi="Calibri" w:cs="Times New Roman"/>
        </w:rPr>
      </w:sdtEndPr>
      <w:sdtContent>
        <w:tbl>
          <w:tblPr>
            <w:tblpPr w:leftFromText="187" w:rightFromText="187" w:horzAnchor="margin" w:tblpXSpec="center" w:tblpY="2881"/>
            <w:tblW w:w="4865" w:type="pct"/>
            <w:tblBorders>
              <w:left w:val="single" w:sz="18" w:space="0" w:color="0075B0"/>
            </w:tblBorders>
            <w:tblLook w:val="04A0" w:firstRow="1" w:lastRow="0" w:firstColumn="1" w:lastColumn="0" w:noHBand="0" w:noVBand="1"/>
          </w:tblPr>
          <w:tblGrid>
            <w:gridCol w:w="9331"/>
          </w:tblGrid>
          <w:tr w:rsidR="00D412E1" w:rsidTr="0057324A">
            <w:tc>
              <w:tcPr>
                <w:tcW w:w="9332" w:type="dxa"/>
                <w:tcMar>
                  <w:top w:w="216" w:type="dxa"/>
                  <w:left w:w="115" w:type="dxa"/>
                  <w:bottom w:w="216" w:type="dxa"/>
                  <w:right w:w="115" w:type="dxa"/>
                </w:tcMar>
              </w:tcPr>
              <w:p w:rsidR="00D412E1" w:rsidRDefault="00C72630" w:rsidP="00D412E1">
                <w:pPr>
                  <w:pStyle w:val="NoSpacing"/>
                  <w:rPr>
                    <w:rFonts w:asciiTheme="majorHAnsi" w:eastAsiaTheme="majorEastAsia" w:hAnsiTheme="majorHAnsi" w:cstheme="majorBidi"/>
                  </w:rPr>
                </w:pPr>
                <w:r w:rsidRPr="00C72630">
                  <w:rPr>
                    <w:rFonts w:asciiTheme="majorHAnsi" w:eastAsiaTheme="majorEastAsia" w:hAnsiTheme="majorHAnsi" w:cstheme="majorBidi"/>
                    <w:noProof/>
                  </w:rPr>
                  <w:drawing>
                    <wp:inline distT="0" distB="0" distL="0" distR="0" wp14:anchorId="7E74305C" wp14:editId="4A7035CD">
                      <wp:extent cx="847725" cy="333375"/>
                      <wp:effectExtent l="19050" t="0" r="9525" b="0"/>
                      <wp:docPr id="2" name="Picture 1" descr="citrix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rix_logo2"/>
                              <pic:cNvPicPr>
                                <a:picLocks noChangeAspect="1" noChangeArrowheads="1"/>
                              </pic:cNvPicPr>
                            </pic:nvPicPr>
                            <pic:blipFill>
                              <a:blip r:embed="rId13" cstate="print"/>
                              <a:srcRect/>
                              <a:stretch>
                                <a:fillRect/>
                              </a:stretch>
                            </pic:blipFill>
                            <pic:spPr bwMode="auto">
                              <a:xfrm>
                                <a:off x="0" y="0"/>
                                <a:ext cx="847725" cy="333375"/>
                              </a:xfrm>
                              <a:prstGeom prst="rect">
                                <a:avLst/>
                              </a:prstGeom>
                              <a:noFill/>
                              <a:ln w="9525">
                                <a:noFill/>
                                <a:miter lim="800000"/>
                                <a:headEnd/>
                                <a:tailEnd/>
                              </a:ln>
                            </pic:spPr>
                          </pic:pic>
                        </a:graphicData>
                      </a:graphic>
                    </wp:inline>
                  </w:drawing>
                </w:r>
              </w:p>
            </w:tc>
          </w:tr>
          <w:tr w:rsidR="00D412E1" w:rsidTr="0057324A">
            <w:tc>
              <w:tcPr>
                <w:tcW w:w="9332" w:type="dxa"/>
              </w:tcPr>
              <w:sdt>
                <w:sdtPr>
                  <w:rPr>
                    <w:rFonts w:asciiTheme="minorHAnsi" w:eastAsiaTheme="majorEastAsia" w:hAnsiTheme="minorHAnsi" w:cstheme="majorBidi"/>
                    <w:color w:val="0075B0"/>
                    <w:sz w:val="56"/>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D412E1" w:rsidRPr="004E0EAA" w:rsidRDefault="00F41E35" w:rsidP="00F41E35">
                    <w:pPr>
                      <w:pStyle w:val="NoSpacing"/>
                      <w:rPr>
                        <w:rFonts w:asciiTheme="minorHAnsi" w:eastAsiaTheme="majorEastAsia" w:hAnsiTheme="minorHAnsi" w:cstheme="majorBidi"/>
                        <w:color w:val="0075B0"/>
                        <w:sz w:val="80"/>
                        <w:szCs w:val="80"/>
                      </w:rPr>
                    </w:pPr>
                    <w:r>
                      <w:rPr>
                        <w:rFonts w:asciiTheme="minorHAnsi" w:eastAsiaTheme="majorEastAsia" w:hAnsiTheme="minorHAnsi" w:cstheme="majorBidi"/>
                        <w:color w:val="0075B0"/>
                        <w:sz w:val="56"/>
                        <w:szCs w:val="80"/>
                      </w:rPr>
                      <w:t>Cloud Platform</w:t>
                    </w:r>
                    <w:r w:rsidR="00243959">
                      <w:rPr>
                        <w:rFonts w:asciiTheme="minorHAnsi" w:eastAsiaTheme="majorEastAsia" w:hAnsiTheme="minorHAnsi" w:cstheme="majorBidi"/>
                        <w:color w:val="0075B0"/>
                        <w:sz w:val="56"/>
                        <w:szCs w:val="80"/>
                      </w:rPr>
                      <w:t xml:space="preserve"> </w:t>
                    </w:r>
                    <w:r>
                      <w:rPr>
                        <w:rFonts w:asciiTheme="minorHAnsi" w:eastAsiaTheme="majorEastAsia" w:hAnsiTheme="minorHAnsi" w:cstheme="majorBidi"/>
                        <w:color w:val="0075B0"/>
                        <w:sz w:val="56"/>
                        <w:szCs w:val="80"/>
                      </w:rPr>
                      <w:t>(Campo) GS Test Plan</w:t>
                    </w:r>
                  </w:p>
                </w:sdtContent>
              </w:sdt>
            </w:tc>
          </w:tr>
          <w:tr w:rsidR="00D412E1" w:rsidTr="0057324A">
            <w:sdt>
              <w:sdtPr>
                <w:rPr>
                  <w:rFonts w:asciiTheme="minorHAnsi" w:eastAsiaTheme="majorEastAsia" w:hAnsiTheme="minorHAnsi" w:cstheme="majorBidi"/>
                  <w:color w:val="4D4F53"/>
                  <w:sz w:val="22"/>
                  <w:szCs w:val="22"/>
                  <w:lang w:eastAsia="ja-JP"/>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9332" w:type="dxa"/>
                    <w:tcMar>
                      <w:top w:w="216" w:type="dxa"/>
                      <w:left w:w="115" w:type="dxa"/>
                      <w:bottom w:w="216" w:type="dxa"/>
                      <w:right w:w="115" w:type="dxa"/>
                    </w:tcMar>
                  </w:tcPr>
                  <w:p w:rsidR="00D412E1" w:rsidRDefault="00786A61" w:rsidP="00786A61">
                    <w:pPr>
                      <w:pStyle w:val="NoSpacing"/>
                      <w:rPr>
                        <w:rFonts w:asciiTheme="majorHAnsi" w:eastAsiaTheme="majorEastAsia" w:hAnsiTheme="majorHAnsi" w:cstheme="majorBidi"/>
                      </w:rPr>
                    </w:pPr>
                    <w:r>
                      <w:rPr>
                        <w:rFonts w:asciiTheme="minorHAnsi" w:eastAsiaTheme="majorEastAsia" w:hAnsiTheme="minorHAnsi" w:cstheme="majorBidi"/>
                        <w:sz w:val="22"/>
                        <w:szCs w:val="22"/>
                        <w:lang w:eastAsia="ja-JP"/>
                      </w:rPr>
                      <w:t>Jun</w:t>
                    </w:r>
                    <w:r w:rsidR="007E07A0">
                      <w:rPr>
                        <w:rFonts w:asciiTheme="minorHAnsi" w:eastAsiaTheme="majorEastAsia" w:hAnsiTheme="minorHAnsi" w:cstheme="majorBidi" w:hint="eastAsia"/>
                        <w:sz w:val="22"/>
                        <w:szCs w:val="22"/>
                        <w:lang w:eastAsia="ja-JP"/>
                      </w:rPr>
                      <w:t xml:space="preserve"> </w:t>
                    </w:r>
                    <w:r w:rsidR="00F41E35">
                      <w:rPr>
                        <w:rFonts w:asciiTheme="minorHAnsi" w:eastAsiaTheme="majorEastAsia" w:hAnsiTheme="minorHAnsi" w:cstheme="majorBidi"/>
                        <w:sz w:val="22"/>
                        <w:szCs w:val="22"/>
                        <w:lang w:eastAsia="ja-JP"/>
                      </w:rPr>
                      <w:t>11</w:t>
                    </w:r>
                    <w:r w:rsidR="007E07A0" w:rsidRPr="004E0EAA">
                      <w:rPr>
                        <w:rFonts w:asciiTheme="minorHAnsi" w:eastAsiaTheme="majorEastAsia" w:hAnsiTheme="minorHAnsi" w:cstheme="majorBidi"/>
                        <w:sz w:val="22"/>
                        <w:szCs w:val="22"/>
                        <w:lang w:eastAsia="ja-JP"/>
                      </w:rPr>
                      <w:t>, 201</w:t>
                    </w:r>
                    <w:r>
                      <w:rPr>
                        <w:rFonts w:asciiTheme="minorHAnsi" w:eastAsiaTheme="majorEastAsia" w:hAnsiTheme="minorHAnsi" w:cstheme="majorBidi"/>
                        <w:sz w:val="22"/>
                        <w:szCs w:val="22"/>
                        <w:lang w:eastAsia="ja-JP"/>
                      </w:rPr>
                      <w:t>3</w:t>
                    </w:r>
                  </w:p>
                </w:tc>
              </w:sdtContent>
            </w:sdt>
          </w:tr>
        </w:tbl>
        <w:p w:rsidR="00D412E1" w:rsidRDefault="00D412E1"/>
        <w:p w:rsidR="00D412E1" w:rsidRDefault="00D412E1"/>
        <w:p w:rsidR="00D412E1" w:rsidRDefault="00D412E1"/>
        <w:p w:rsidR="00CF5BA2" w:rsidRDefault="00D412E1" w:rsidP="00CF5BA2">
          <w:pPr>
            <w:spacing w:before="0" w:line="240" w:lineRule="auto"/>
          </w:pPr>
          <w:r>
            <w:br w:type="page"/>
          </w:r>
        </w:p>
      </w:sdtContent>
    </w:sdt>
    <w:p w:rsidR="00567457" w:rsidRDefault="00567457" w:rsidP="00CF5BA2">
      <w:pPr>
        <w:pStyle w:val="Heading2"/>
      </w:pPr>
    </w:p>
    <w:p w:rsidR="00CF5BA2" w:rsidRDefault="00CF5BA2" w:rsidP="00CF5BA2">
      <w:pPr>
        <w:pStyle w:val="Heading2"/>
      </w:pPr>
      <w:r w:rsidRPr="00CF5BA2">
        <w:t>Revision History</w:t>
      </w:r>
    </w:p>
    <w:p w:rsidR="00567457" w:rsidRPr="00567457" w:rsidRDefault="00567457" w:rsidP="00567457"/>
    <w:tbl>
      <w:tblPr>
        <w:tblStyle w:val="LightList1"/>
        <w:tblW w:w="4942" w:type="pct"/>
        <w:tblLook w:val="04A0" w:firstRow="1" w:lastRow="0" w:firstColumn="1" w:lastColumn="0" w:noHBand="0" w:noVBand="1"/>
      </w:tblPr>
      <w:tblGrid>
        <w:gridCol w:w="1085"/>
        <w:gridCol w:w="1166"/>
        <w:gridCol w:w="1834"/>
        <w:gridCol w:w="5380"/>
      </w:tblGrid>
      <w:tr w:rsidR="00B62A54" w:rsidRPr="00CF5BA2" w:rsidTr="002A17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rsidR="00B62A54" w:rsidRPr="00E46DE5" w:rsidRDefault="00B62A54" w:rsidP="00CF5BA2">
            <w:pPr>
              <w:pStyle w:val="NoSpacing"/>
              <w:rPr>
                <w:b w:val="0"/>
                <w:sz w:val="22"/>
                <w:szCs w:val="22"/>
              </w:rPr>
            </w:pPr>
            <w:r w:rsidRPr="00E46DE5">
              <w:rPr>
                <w:b w:val="0"/>
                <w:sz w:val="22"/>
                <w:szCs w:val="22"/>
              </w:rPr>
              <w:t>Version</w:t>
            </w:r>
          </w:p>
        </w:tc>
        <w:tc>
          <w:tcPr>
            <w:tcW w:w="616" w:type="pct"/>
          </w:tcPr>
          <w:p w:rsidR="00B62A54" w:rsidRPr="00E46DE5" w:rsidRDefault="00B62A54" w:rsidP="00CF5BA2">
            <w:pPr>
              <w:pStyle w:val="NoSpacing"/>
              <w:cnfStyle w:val="100000000000" w:firstRow="1" w:lastRow="0" w:firstColumn="0" w:lastColumn="0" w:oddVBand="0" w:evenVBand="0" w:oddHBand="0" w:evenHBand="0" w:firstRowFirstColumn="0" w:firstRowLastColumn="0" w:lastRowFirstColumn="0" w:lastRowLastColumn="0"/>
              <w:rPr>
                <w:rFonts w:eastAsiaTheme="minorEastAsia"/>
                <w:b w:val="0"/>
                <w:sz w:val="22"/>
                <w:szCs w:val="22"/>
                <w:lang w:eastAsia="ja-JP"/>
              </w:rPr>
            </w:pPr>
            <w:r w:rsidRPr="00E46DE5">
              <w:rPr>
                <w:rFonts w:eastAsiaTheme="minorEastAsia" w:hint="eastAsia"/>
                <w:b w:val="0"/>
                <w:sz w:val="22"/>
                <w:szCs w:val="22"/>
                <w:lang w:eastAsia="ja-JP"/>
              </w:rPr>
              <w:t>Date</w:t>
            </w:r>
          </w:p>
        </w:tc>
        <w:tc>
          <w:tcPr>
            <w:tcW w:w="969" w:type="pct"/>
          </w:tcPr>
          <w:p w:rsidR="00B62A54" w:rsidRPr="00E46DE5" w:rsidRDefault="00B62A54" w:rsidP="00CF5BA2">
            <w:pPr>
              <w:pStyle w:val="NoSpacing"/>
              <w:cnfStyle w:val="100000000000" w:firstRow="1" w:lastRow="0" w:firstColumn="0" w:lastColumn="0" w:oddVBand="0" w:evenVBand="0" w:oddHBand="0" w:evenHBand="0" w:firstRowFirstColumn="0" w:firstRowLastColumn="0" w:lastRowFirstColumn="0" w:lastRowLastColumn="0"/>
              <w:rPr>
                <w:b w:val="0"/>
                <w:sz w:val="22"/>
                <w:szCs w:val="22"/>
              </w:rPr>
            </w:pPr>
            <w:r w:rsidRPr="00E46DE5">
              <w:rPr>
                <w:b w:val="0"/>
                <w:sz w:val="22"/>
                <w:szCs w:val="22"/>
              </w:rPr>
              <w:t>Author</w:t>
            </w:r>
          </w:p>
        </w:tc>
        <w:tc>
          <w:tcPr>
            <w:tcW w:w="2842" w:type="pct"/>
          </w:tcPr>
          <w:p w:rsidR="00B62A54" w:rsidRPr="00E46DE5" w:rsidRDefault="00B62A54" w:rsidP="00CF5BA2">
            <w:pPr>
              <w:pStyle w:val="NoSpacing"/>
              <w:cnfStyle w:val="100000000000" w:firstRow="1" w:lastRow="0" w:firstColumn="0" w:lastColumn="0" w:oddVBand="0" w:evenVBand="0" w:oddHBand="0" w:evenHBand="0" w:firstRowFirstColumn="0" w:firstRowLastColumn="0" w:lastRowFirstColumn="0" w:lastRowLastColumn="0"/>
              <w:rPr>
                <w:b w:val="0"/>
                <w:sz w:val="22"/>
                <w:szCs w:val="22"/>
              </w:rPr>
            </w:pPr>
            <w:r w:rsidRPr="00E46DE5">
              <w:rPr>
                <w:b w:val="0"/>
                <w:sz w:val="22"/>
                <w:szCs w:val="22"/>
              </w:rPr>
              <w:t>Comments</w:t>
            </w:r>
          </w:p>
        </w:tc>
      </w:tr>
      <w:tr w:rsidR="00B62A54" w:rsidRPr="00CF5BA2" w:rsidTr="002A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rsidR="00B62A54" w:rsidRPr="00B62A54" w:rsidRDefault="00B62A54" w:rsidP="001644E6">
            <w:pPr>
              <w:pStyle w:val="NoSpacing"/>
              <w:rPr>
                <w:rFonts w:eastAsiaTheme="minorEastAsia"/>
                <w:b w:val="0"/>
                <w:sz w:val="22"/>
                <w:szCs w:val="22"/>
                <w:lang w:eastAsia="ja-JP"/>
              </w:rPr>
            </w:pPr>
            <w:r w:rsidRPr="00B62A54">
              <w:rPr>
                <w:rFonts w:eastAsiaTheme="minorEastAsia" w:hint="eastAsia"/>
                <w:b w:val="0"/>
                <w:sz w:val="22"/>
                <w:szCs w:val="22"/>
                <w:lang w:eastAsia="ja-JP"/>
              </w:rPr>
              <w:t>1.0</w:t>
            </w:r>
          </w:p>
        </w:tc>
        <w:tc>
          <w:tcPr>
            <w:tcW w:w="616" w:type="pct"/>
          </w:tcPr>
          <w:p w:rsidR="00B62A54" w:rsidRPr="00221986" w:rsidRDefault="00F41E35" w:rsidP="00786A61">
            <w:pPr>
              <w:pStyle w:val="NoSpacing"/>
              <w:cnfStyle w:val="000000100000" w:firstRow="0" w:lastRow="0" w:firstColumn="0" w:lastColumn="0" w:oddVBand="0" w:evenVBand="0" w:oddHBand="1"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11</w:t>
            </w:r>
            <w:r w:rsidR="003D1B8F">
              <w:rPr>
                <w:rFonts w:eastAsiaTheme="minorEastAsia"/>
                <w:sz w:val="22"/>
                <w:szCs w:val="22"/>
                <w:lang w:eastAsia="ja-JP"/>
              </w:rPr>
              <w:t>-</w:t>
            </w:r>
            <w:r w:rsidR="00786A61">
              <w:rPr>
                <w:rFonts w:eastAsiaTheme="minorEastAsia"/>
                <w:sz w:val="22"/>
                <w:szCs w:val="22"/>
                <w:lang w:eastAsia="ja-JP"/>
              </w:rPr>
              <w:t>Jun</w:t>
            </w:r>
            <w:r w:rsidR="003D1B8F">
              <w:rPr>
                <w:rFonts w:eastAsiaTheme="minorEastAsia"/>
                <w:sz w:val="22"/>
                <w:szCs w:val="22"/>
                <w:lang w:eastAsia="ja-JP"/>
              </w:rPr>
              <w:t>-</w:t>
            </w:r>
            <w:r w:rsidR="0032376C">
              <w:rPr>
                <w:rFonts w:eastAsiaTheme="minorEastAsia"/>
                <w:sz w:val="22"/>
                <w:szCs w:val="22"/>
                <w:lang w:eastAsia="ja-JP"/>
              </w:rPr>
              <w:t>13</w:t>
            </w:r>
          </w:p>
        </w:tc>
        <w:tc>
          <w:tcPr>
            <w:tcW w:w="969" w:type="pct"/>
          </w:tcPr>
          <w:p w:rsidR="00B62A54" w:rsidRPr="00221986" w:rsidRDefault="00F41E35" w:rsidP="00CF5BA2">
            <w:pPr>
              <w:pStyle w:val="NoSpacing"/>
              <w:cnfStyle w:val="000000100000" w:firstRow="0" w:lastRow="0" w:firstColumn="0" w:lastColumn="0" w:oddVBand="0" w:evenVBand="0" w:oddHBand="1"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Sreekanth Challa</w:t>
            </w:r>
          </w:p>
        </w:tc>
        <w:tc>
          <w:tcPr>
            <w:tcW w:w="2842" w:type="pct"/>
          </w:tcPr>
          <w:p w:rsidR="00B62A54" w:rsidRPr="00221986" w:rsidRDefault="00B62A54" w:rsidP="00CF5BA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221986">
              <w:rPr>
                <w:sz w:val="22"/>
                <w:szCs w:val="22"/>
              </w:rPr>
              <w:t>Initial version</w:t>
            </w:r>
          </w:p>
        </w:tc>
      </w:tr>
      <w:tr w:rsidR="00B62A54" w:rsidRPr="00CF5BA2" w:rsidTr="002A17C9">
        <w:tc>
          <w:tcPr>
            <w:cnfStyle w:val="001000000000" w:firstRow="0" w:lastRow="0" w:firstColumn="1" w:lastColumn="0" w:oddVBand="0" w:evenVBand="0" w:oddHBand="0" w:evenHBand="0" w:firstRowFirstColumn="0" w:firstRowLastColumn="0" w:lastRowFirstColumn="0" w:lastRowLastColumn="0"/>
            <w:tcW w:w="573" w:type="pct"/>
          </w:tcPr>
          <w:p w:rsidR="00B62A54" w:rsidRPr="00A76964" w:rsidRDefault="0032376C" w:rsidP="00CF5BA2">
            <w:pPr>
              <w:pStyle w:val="NoSpacing"/>
              <w:rPr>
                <w:rFonts w:eastAsiaTheme="minorEastAsia"/>
                <w:b w:val="0"/>
                <w:sz w:val="22"/>
                <w:szCs w:val="22"/>
                <w:lang w:eastAsia="ja-JP"/>
              </w:rPr>
            </w:pPr>
            <w:r>
              <w:rPr>
                <w:rFonts w:eastAsiaTheme="minorEastAsia"/>
                <w:b w:val="0"/>
                <w:sz w:val="22"/>
                <w:szCs w:val="22"/>
                <w:lang w:eastAsia="ja-JP"/>
              </w:rPr>
              <w:t>1.1</w:t>
            </w:r>
          </w:p>
        </w:tc>
        <w:tc>
          <w:tcPr>
            <w:tcW w:w="616" w:type="pct"/>
          </w:tcPr>
          <w:p w:rsidR="00B62A54" w:rsidRPr="00A76964" w:rsidRDefault="0032376C" w:rsidP="00CF5BA2">
            <w:pPr>
              <w:pStyle w:val="NoSpacing"/>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12-Jun-13</w:t>
            </w:r>
          </w:p>
        </w:tc>
        <w:tc>
          <w:tcPr>
            <w:tcW w:w="969" w:type="pct"/>
          </w:tcPr>
          <w:p w:rsidR="00B62A54" w:rsidRPr="00221986" w:rsidRDefault="0032376C" w:rsidP="00CF5BA2">
            <w:pPr>
              <w:pStyle w:val="No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Sreekanth Challa</w:t>
            </w:r>
          </w:p>
        </w:tc>
        <w:tc>
          <w:tcPr>
            <w:tcW w:w="2842" w:type="pct"/>
          </w:tcPr>
          <w:p w:rsidR="00B62A54" w:rsidRPr="00A76964" w:rsidRDefault="0032376C" w:rsidP="00F525B9">
            <w:pPr>
              <w:pStyle w:val="NoSpacing"/>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Updated the doc as per Senthil’s &amp; Karthik’s review comments</w:t>
            </w:r>
          </w:p>
        </w:tc>
      </w:tr>
      <w:tr w:rsidR="00B62A54" w:rsidRPr="00CF5BA2" w:rsidTr="002A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rsidR="00B62A54" w:rsidRPr="007E07A0" w:rsidRDefault="00A554CA" w:rsidP="00CF5BA2">
            <w:pPr>
              <w:pStyle w:val="NoSpacing"/>
              <w:rPr>
                <w:rFonts w:eastAsiaTheme="minorEastAsia"/>
                <w:b w:val="0"/>
                <w:sz w:val="22"/>
                <w:szCs w:val="22"/>
                <w:lang w:eastAsia="ja-JP"/>
              </w:rPr>
            </w:pPr>
            <w:r>
              <w:rPr>
                <w:rFonts w:eastAsiaTheme="minorEastAsia"/>
                <w:b w:val="0"/>
                <w:sz w:val="22"/>
                <w:szCs w:val="22"/>
                <w:lang w:eastAsia="ja-JP"/>
              </w:rPr>
              <w:t>1.2</w:t>
            </w:r>
          </w:p>
        </w:tc>
        <w:tc>
          <w:tcPr>
            <w:tcW w:w="616" w:type="pct"/>
          </w:tcPr>
          <w:p w:rsidR="00B62A54" w:rsidRPr="007E07A0" w:rsidRDefault="00A554CA" w:rsidP="00CF5BA2">
            <w:pPr>
              <w:pStyle w:val="NoSpacing"/>
              <w:cnfStyle w:val="000000100000" w:firstRow="0" w:lastRow="0" w:firstColumn="0" w:lastColumn="0" w:oddVBand="0" w:evenVBand="0" w:oddHBand="1"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27-Jun-13</w:t>
            </w:r>
          </w:p>
        </w:tc>
        <w:tc>
          <w:tcPr>
            <w:tcW w:w="969" w:type="pct"/>
          </w:tcPr>
          <w:p w:rsidR="00B62A54" w:rsidRPr="00221986" w:rsidRDefault="00A554CA" w:rsidP="00CF5BA2">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Sreekanth Challa</w:t>
            </w:r>
          </w:p>
        </w:tc>
        <w:tc>
          <w:tcPr>
            <w:tcW w:w="2842" w:type="pct"/>
          </w:tcPr>
          <w:p w:rsidR="00B62A54" w:rsidRPr="007E07A0" w:rsidRDefault="00A554CA" w:rsidP="007E07A0">
            <w:pPr>
              <w:pStyle w:val="NoSpacing"/>
              <w:cnfStyle w:val="000000100000" w:firstRow="0" w:lastRow="0" w:firstColumn="0" w:lastColumn="0" w:oddVBand="0" w:evenVBand="0" w:oddHBand="1" w:evenHBand="0" w:firstRowFirstColumn="0" w:firstRowLastColumn="0" w:lastRowFirstColumn="0" w:lastRowLastColumn="0"/>
              <w:rPr>
                <w:rFonts w:eastAsiaTheme="minorEastAsia"/>
                <w:sz w:val="22"/>
                <w:szCs w:val="22"/>
                <w:lang w:eastAsia="ja-JP"/>
              </w:rPr>
            </w:pPr>
            <w:r>
              <w:rPr>
                <w:rFonts w:eastAsiaTheme="minorEastAsia"/>
                <w:sz w:val="22"/>
                <w:szCs w:val="22"/>
                <w:lang w:eastAsia="ja-JP"/>
              </w:rPr>
              <w:t>Updated the test plan</w:t>
            </w:r>
          </w:p>
        </w:tc>
      </w:tr>
      <w:tr w:rsidR="002A17C9" w:rsidRPr="00CF5BA2" w:rsidTr="002A17C9">
        <w:tc>
          <w:tcPr>
            <w:cnfStyle w:val="001000000000" w:firstRow="0" w:lastRow="0" w:firstColumn="1" w:lastColumn="0" w:oddVBand="0" w:evenVBand="0" w:oddHBand="0" w:evenHBand="0" w:firstRowFirstColumn="0" w:firstRowLastColumn="0" w:lastRowFirstColumn="0" w:lastRowLastColumn="0"/>
            <w:tcW w:w="573" w:type="pct"/>
          </w:tcPr>
          <w:p w:rsidR="002A17C9" w:rsidRPr="007E07A0" w:rsidRDefault="002A17C9" w:rsidP="00243959">
            <w:pPr>
              <w:pStyle w:val="NoSpacing"/>
              <w:rPr>
                <w:rFonts w:eastAsiaTheme="minorEastAsia"/>
                <w:b w:val="0"/>
                <w:sz w:val="22"/>
                <w:szCs w:val="22"/>
                <w:lang w:eastAsia="ja-JP"/>
              </w:rPr>
            </w:pPr>
          </w:p>
        </w:tc>
        <w:tc>
          <w:tcPr>
            <w:tcW w:w="616" w:type="pct"/>
          </w:tcPr>
          <w:p w:rsidR="002A17C9" w:rsidRPr="007E07A0" w:rsidRDefault="002A17C9" w:rsidP="00243959">
            <w:pPr>
              <w:pStyle w:val="NoSpacing"/>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ja-JP"/>
              </w:rPr>
            </w:pPr>
          </w:p>
        </w:tc>
        <w:tc>
          <w:tcPr>
            <w:tcW w:w="969" w:type="pct"/>
          </w:tcPr>
          <w:p w:rsidR="002A17C9" w:rsidRPr="00221986" w:rsidRDefault="002A17C9" w:rsidP="00243959">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2842" w:type="pct"/>
          </w:tcPr>
          <w:p w:rsidR="002A17C9" w:rsidRPr="007E07A0" w:rsidRDefault="002A17C9" w:rsidP="002A17C9">
            <w:pPr>
              <w:pStyle w:val="NoSpacing"/>
              <w:cnfStyle w:val="000000000000" w:firstRow="0" w:lastRow="0" w:firstColumn="0" w:lastColumn="0" w:oddVBand="0" w:evenVBand="0" w:oddHBand="0" w:evenHBand="0" w:firstRowFirstColumn="0" w:firstRowLastColumn="0" w:lastRowFirstColumn="0" w:lastRowLastColumn="0"/>
              <w:rPr>
                <w:rFonts w:eastAsiaTheme="minorEastAsia"/>
                <w:sz w:val="22"/>
                <w:szCs w:val="22"/>
                <w:lang w:eastAsia="ja-JP"/>
              </w:rPr>
            </w:pPr>
          </w:p>
        </w:tc>
      </w:tr>
      <w:tr w:rsidR="00B62A54" w:rsidRPr="00CF5BA2" w:rsidTr="002A1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tcPr>
          <w:p w:rsidR="00B62A54" w:rsidRPr="00B62A54" w:rsidRDefault="00B62A54" w:rsidP="00CF5BA2">
            <w:pPr>
              <w:pStyle w:val="NoSpacing"/>
              <w:rPr>
                <w:b w:val="0"/>
                <w:sz w:val="22"/>
                <w:szCs w:val="22"/>
              </w:rPr>
            </w:pPr>
          </w:p>
        </w:tc>
        <w:tc>
          <w:tcPr>
            <w:tcW w:w="616" w:type="pct"/>
          </w:tcPr>
          <w:p w:rsidR="00B62A54" w:rsidRPr="00221986" w:rsidRDefault="00B62A54" w:rsidP="00CF5BA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969" w:type="pct"/>
          </w:tcPr>
          <w:p w:rsidR="00B62A54" w:rsidRPr="00221986" w:rsidRDefault="00B62A54" w:rsidP="00CF5BA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2842" w:type="pct"/>
          </w:tcPr>
          <w:p w:rsidR="00B62A54" w:rsidRPr="00221986" w:rsidRDefault="00B62A54" w:rsidP="00CF5BA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rsidR="00425B54" w:rsidRDefault="00425B54" w:rsidP="00CF5BA2">
      <w:pPr>
        <w:pStyle w:val="Heading2"/>
      </w:pPr>
    </w:p>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Default="00425B54" w:rsidP="00425B54"/>
    <w:p w:rsidR="00425B54" w:rsidRPr="00425B54" w:rsidRDefault="00425B54" w:rsidP="00425B54"/>
    <w:p w:rsidR="00CF5BA2" w:rsidRPr="00CF5BA2" w:rsidRDefault="00CF5BA2" w:rsidP="00CF5BA2">
      <w:pPr>
        <w:pStyle w:val="Heading2"/>
      </w:pPr>
      <w:r w:rsidRPr="00CF5BA2">
        <w:t>Table of Contents</w:t>
      </w:r>
    </w:p>
    <w:p w:rsidR="00722617" w:rsidRDefault="005142D9">
      <w:pPr>
        <w:pStyle w:val="TOC1"/>
        <w:tabs>
          <w:tab w:val="right" w:leader="dot" w:pos="9350"/>
        </w:tabs>
        <w:rPr>
          <w:rFonts w:asciiTheme="minorHAnsi" w:eastAsiaTheme="minorEastAsia" w:hAnsiTheme="minorHAnsi" w:cstheme="minorBidi"/>
          <w:noProof/>
          <w:szCs w:val="22"/>
        </w:rPr>
      </w:pPr>
      <w:r w:rsidRPr="00CF5BA2">
        <w:rPr>
          <w:rFonts w:asciiTheme="minorHAnsi" w:eastAsiaTheme="minorHAnsi" w:hAnsiTheme="minorHAnsi" w:cstheme="minorBidi"/>
          <w:szCs w:val="22"/>
        </w:rPr>
        <w:fldChar w:fldCharType="begin"/>
      </w:r>
      <w:r w:rsidR="00CF5BA2" w:rsidRPr="00CF5BA2">
        <w:rPr>
          <w:rFonts w:asciiTheme="minorHAnsi" w:eastAsiaTheme="minorHAnsi" w:hAnsiTheme="minorHAnsi" w:cstheme="minorBidi"/>
          <w:szCs w:val="22"/>
        </w:rPr>
        <w:instrText xml:space="preserve"> TOC \o "1-1" \h \z \u </w:instrText>
      </w:r>
      <w:r w:rsidRPr="00CF5BA2">
        <w:rPr>
          <w:rFonts w:asciiTheme="minorHAnsi" w:eastAsiaTheme="minorHAnsi" w:hAnsiTheme="minorHAnsi" w:cstheme="minorBidi"/>
          <w:szCs w:val="22"/>
        </w:rPr>
        <w:fldChar w:fldCharType="separate"/>
      </w:r>
      <w:hyperlink w:anchor="_Toc358797457" w:history="1">
        <w:r w:rsidR="00722617" w:rsidRPr="00767A68">
          <w:rPr>
            <w:rStyle w:val="Hyperlink"/>
            <w:iCs/>
            <w:noProof/>
            <w:lang w:eastAsia="ja-JP" w:bidi="en-US"/>
          </w:rPr>
          <w:t>Terminology</w:t>
        </w:r>
        <w:r w:rsidR="00722617">
          <w:rPr>
            <w:noProof/>
            <w:webHidden/>
          </w:rPr>
          <w:tab/>
        </w:r>
        <w:r w:rsidR="00722617">
          <w:rPr>
            <w:noProof/>
            <w:webHidden/>
          </w:rPr>
          <w:fldChar w:fldCharType="begin"/>
        </w:r>
        <w:r w:rsidR="00722617">
          <w:rPr>
            <w:noProof/>
            <w:webHidden/>
          </w:rPr>
          <w:instrText xml:space="preserve"> PAGEREF _Toc358797457 \h </w:instrText>
        </w:r>
        <w:r w:rsidR="00722617">
          <w:rPr>
            <w:noProof/>
            <w:webHidden/>
          </w:rPr>
        </w:r>
        <w:r w:rsidR="00722617">
          <w:rPr>
            <w:noProof/>
            <w:webHidden/>
          </w:rPr>
          <w:fldChar w:fldCharType="separate"/>
        </w:r>
        <w:r w:rsidR="00722617">
          <w:rPr>
            <w:noProof/>
            <w:webHidden/>
          </w:rPr>
          <w:t>4</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58" w:history="1">
        <w:r w:rsidR="00722617" w:rsidRPr="00767A68">
          <w:rPr>
            <w:rStyle w:val="Hyperlink"/>
            <w:iCs/>
            <w:noProof/>
            <w:lang w:eastAsia="ja-JP" w:bidi="en-US"/>
          </w:rPr>
          <w:t>1.</w:t>
        </w:r>
        <w:r w:rsidR="00722617">
          <w:rPr>
            <w:rFonts w:asciiTheme="minorHAnsi" w:eastAsiaTheme="minorEastAsia" w:hAnsiTheme="minorHAnsi" w:cstheme="minorBidi"/>
            <w:noProof/>
            <w:szCs w:val="22"/>
          </w:rPr>
          <w:tab/>
        </w:r>
        <w:r w:rsidR="00722617" w:rsidRPr="00767A68">
          <w:rPr>
            <w:rStyle w:val="Hyperlink"/>
            <w:iCs/>
            <w:noProof/>
            <w:lang w:eastAsia="ja-JP" w:bidi="en-US"/>
          </w:rPr>
          <w:t>Purpose</w:t>
        </w:r>
        <w:r w:rsidR="00722617">
          <w:rPr>
            <w:noProof/>
            <w:webHidden/>
          </w:rPr>
          <w:tab/>
        </w:r>
        <w:r w:rsidR="00722617">
          <w:rPr>
            <w:noProof/>
            <w:webHidden/>
          </w:rPr>
          <w:fldChar w:fldCharType="begin"/>
        </w:r>
        <w:r w:rsidR="00722617">
          <w:rPr>
            <w:noProof/>
            <w:webHidden/>
          </w:rPr>
          <w:instrText xml:space="preserve"> PAGEREF _Toc358797458 \h </w:instrText>
        </w:r>
        <w:r w:rsidR="00722617">
          <w:rPr>
            <w:noProof/>
            <w:webHidden/>
          </w:rPr>
        </w:r>
        <w:r w:rsidR="00722617">
          <w:rPr>
            <w:noProof/>
            <w:webHidden/>
          </w:rPr>
          <w:fldChar w:fldCharType="separate"/>
        </w:r>
        <w:r w:rsidR="00722617">
          <w:rPr>
            <w:noProof/>
            <w:webHidden/>
          </w:rPr>
          <w:t>5</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59" w:history="1">
        <w:r w:rsidR="00722617" w:rsidRPr="00767A68">
          <w:rPr>
            <w:rStyle w:val="Hyperlink"/>
            <w:iCs/>
            <w:noProof/>
            <w:lang w:eastAsia="ja-JP" w:bidi="en-US"/>
          </w:rPr>
          <w:t>2.</w:t>
        </w:r>
        <w:r w:rsidR="00722617">
          <w:rPr>
            <w:rFonts w:asciiTheme="minorHAnsi" w:eastAsiaTheme="minorEastAsia" w:hAnsiTheme="minorHAnsi" w:cstheme="minorBidi"/>
            <w:noProof/>
            <w:szCs w:val="22"/>
          </w:rPr>
          <w:tab/>
        </w:r>
        <w:r w:rsidR="00722617" w:rsidRPr="00767A68">
          <w:rPr>
            <w:rStyle w:val="Hyperlink"/>
            <w:iCs/>
            <w:noProof/>
            <w:lang w:eastAsia="ja-JP" w:bidi="en-US"/>
          </w:rPr>
          <w:t>Target Languages</w:t>
        </w:r>
        <w:r w:rsidR="00722617">
          <w:rPr>
            <w:noProof/>
            <w:webHidden/>
          </w:rPr>
          <w:tab/>
        </w:r>
        <w:r w:rsidR="00722617">
          <w:rPr>
            <w:noProof/>
            <w:webHidden/>
          </w:rPr>
          <w:fldChar w:fldCharType="begin"/>
        </w:r>
        <w:r w:rsidR="00722617">
          <w:rPr>
            <w:noProof/>
            <w:webHidden/>
          </w:rPr>
          <w:instrText xml:space="preserve"> PAGEREF _Toc358797459 \h </w:instrText>
        </w:r>
        <w:r w:rsidR="00722617">
          <w:rPr>
            <w:noProof/>
            <w:webHidden/>
          </w:rPr>
        </w:r>
        <w:r w:rsidR="00722617">
          <w:rPr>
            <w:noProof/>
            <w:webHidden/>
          </w:rPr>
          <w:fldChar w:fldCharType="separate"/>
        </w:r>
        <w:r w:rsidR="00722617">
          <w:rPr>
            <w:noProof/>
            <w:webHidden/>
          </w:rPr>
          <w:t>5</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0" w:history="1">
        <w:r w:rsidR="00722617" w:rsidRPr="00767A68">
          <w:rPr>
            <w:rStyle w:val="Hyperlink"/>
            <w:iCs/>
            <w:noProof/>
            <w:lang w:eastAsia="ja-JP" w:bidi="en-US"/>
          </w:rPr>
          <w:t>3.</w:t>
        </w:r>
        <w:r w:rsidR="00722617">
          <w:rPr>
            <w:rFonts w:asciiTheme="minorHAnsi" w:eastAsiaTheme="minorEastAsia" w:hAnsiTheme="minorHAnsi" w:cstheme="minorBidi"/>
            <w:noProof/>
            <w:szCs w:val="22"/>
          </w:rPr>
          <w:tab/>
        </w:r>
        <w:r w:rsidR="00722617" w:rsidRPr="00767A68">
          <w:rPr>
            <w:rStyle w:val="Hyperlink"/>
            <w:iCs/>
            <w:noProof/>
            <w:lang w:eastAsia="ja-JP" w:bidi="en-US"/>
          </w:rPr>
          <w:t>Globalization Test Scope</w:t>
        </w:r>
        <w:r w:rsidR="00722617">
          <w:rPr>
            <w:noProof/>
            <w:webHidden/>
          </w:rPr>
          <w:tab/>
        </w:r>
        <w:r w:rsidR="00722617">
          <w:rPr>
            <w:noProof/>
            <w:webHidden/>
          </w:rPr>
          <w:fldChar w:fldCharType="begin"/>
        </w:r>
        <w:r w:rsidR="00722617">
          <w:rPr>
            <w:noProof/>
            <w:webHidden/>
          </w:rPr>
          <w:instrText xml:space="preserve"> PAGEREF _Toc358797460 \h </w:instrText>
        </w:r>
        <w:r w:rsidR="00722617">
          <w:rPr>
            <w:noProof/>
            <w:webHidden/>
          </w:rPr>
        </w:r>
        <w:r w:rsidR="00722617">
          <w:rPr>
            <w:noProof/>
            <w:webHidden/>
          </w:rPr>
          <w:fldChar w:fldCharType="separate"/>
        </w:r>
        <w:r w:rsidR="00722617">
          <w:rPr>
            <w:noProof/>
            <w:webHidden/>
          </w:rPr>
          <w:t>5</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1" w:history="1">
        <w:r w:rsidR="00722617" w:rsidRPr="00767A68">
          <w:rPr>
            <w:rStyle w:val="Hyperlink"/>
            <w:iCs/>
            <w:noProof/>
            <w:lang w:eastAsia="ja-JP" w:bidi="en-US"/>
          </w:rPr>
          <w:t>4.</w:t>
        </w:r>
        <w:r w:rsidR="00722617">
          <w:rPr>
            <w:rFonts w:asciiTheme="minorHAnsi" w:eastAsiaTheme="minorEastAsia" w:hAnsiTheme="minorHAnsi" w:cstheme="minorBidi"/>
            <w:noProof/>
            <w:szCs w:val="22"/>
          </w:rPr>
          <w:tab/>
        </w:r>
        <w:r w:rsidR="00722617" w:rsidRPr="00767A68">
          <w:rPr>
            <w:rStyle w:val="Hyperlink"/>
            <w:iCs/>
            <w:noProof/>
            <w:lang w:eastAsia="ja-JP" w:bidi="en-US"/>
          </w:rPr>
          <w:t>Globalization Test Approach</w:t>
        </w:r>
        <w:r w:rsidR="00722617">
          <w:rPr>
            <w:noProof/>
            <w:webHidden/>
          </w:rPr>
          <w:tab/>
        </w:r>
        <w:r w:rsidR="00722617">
          <w:rPr>
            <w:noProof/>
            <w:webHidden/>
          </w:rPr>
          <w:fldChar w:fldCharType="begin"/>
        </w:r>
        <w:r w:rsidR="00722617">
          <w:rPr>
            <w:noProof/>
            <w:webHidden/>
          </w:rPr>
          <w:instrText xml:space="preserve"> PAGEREF _Toc358797461 \h </w:instrText>
        </w:r>
        <w:r w:rsidR="00722617">
          <w:rPr>
            <w:noProof/>
            <w:webHidden/>
          </w:rPr>
        </w:r>
        <w:r w:rsidR="00722617">
          <w:rPr>
            <w:noProof/>
            <w:webHidden/>
          </w:rPr>
          <w:fldChar w:fldCharType="separate"/>
        </w:r>
        <w:r w:rsidR="00722617">
          <w:rPr>
            <w:noProof/>
            <w:webHidden/>
          </w:rPr>
          <w:t>7</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2" w:history="1">
        <w:r w:rsidR="00722617" w:rsidRPr="00767A68">
          <w:rPr>
            <w:rStyle w:val="Hyperlink"/>
            <w:iCs/>
            <w:noProof/>
            <w:lang w:eastAsia="ja-JP" w:bidi="en-US"/>
          </w:rPr>
          <w:t>5.</w:t>
        </w:r>
        <w:r w:rsidR="00722617">
          <w:rPr>
            <w:rFonts w:asciiTheme="minorHAnsi" w:eastAsiaTheme="minorEastAsia" w:hAnsiTheme="minorHAnsi" w:cstheme="minorBidi"/>
            <w:noProof/>
            <w:szCs w:val="22"/>
          </w:rPr>
          <w:tab/>
        </w:r>
        <w:r w:rsidR="00722617" w:rsidRPr="00767A68">
          <w:rPr>
            <w:rStyle w:val="Hyperlink"/>
            <w:iCs/>
            <w:noProof/>
            <w:lang w:eastAsia="ja-JP" w:bidi="en-US"/>
          </w:rPr>
          <w:t>Configuration</w:t>
        </w:r>
        <w:r w:rsidR="00722617">
          <w:rPr>
            <w:noProof/>
            <w:webHidden/>
          </w:rPr>
          <w:tab/>
        </w:r>
        <w:r w:rsidR="00722617">
          <w:rPr>
            <w:noProof/>
            <w:webHidden/>
          </w:rPr>
          <w:fldChar w:fldCharType="begin"/>
        </w:r>
        <w:r w:rsidR="00722617">
          <w:rPr>
            <w:noProof/>
            <w:webHidden/>
          </w:rPr>
          <w:instrText xml:space="preserve"> PAGEREF _Toc358797462 \h </w:instrText>
        </w:r>
        <w:r w:rsidR="00722617">
          <w:rPr>
            <w:noProof/>
            <w:webHidden/>
          </w:rPr>
        </w:r>
        <w:r w:rsidR="00722617">
          <w:rPr>
            <w:noProof/>
            <w:webHidden/>
          </w:rPr>
          <w:fldChar w:fldCharType="separate"/>
        </w:r>
        <w:r w:rsidR="00722617">
          <w:rPr>
            <w:noProof/>
            <w:webHidden/>
          </w:rPr>
          <w:t>9</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3" w:history="1">
        <w:r w:rsidR="00722617" w:rsidRPr="00767A68">
          <w:rPr>
            <w:rStyle w:val="Hyperlink"/>
            <w:iCs/>
            <w:noProof/>
            <w:lang w:eastAsia="ja-JP" w:bidi="en-US"/>
          </w:rPr>
          <w:t>6.</w:t>
        </w:r>
        <w:r w:rsidR="00722617">
          <w:rPr>
            <w:rFonts w:asciiTheme="minorHAnsi" w:eastAsiaTheme="minorEastAsia" w:hAnsiTheme="minorHAnsi" w:cstheme="minorBidi"/>
            <w:noProof/>
            <w:szCs w:val="22"/>
          </w:rPr>
          <w:tab/>
        </w:r>
        <w:r w:rsidR="00722617" w:rsidRPr="00767A68">
          <w:rPr>
            <w:rStyle w:val="Hyperlink"/>
            <w:iCs/>
            <w:noProof/>
            <w:lang w:eastAsia="ja-JP" w:bidi="en-US"/>
          </w:rPr>
          <w:t>Milestones &amp; Schedule</w:t>
        </w:r>
        <w:r w:rsidR="00722617">
          <w:rPr>
            <w:noProof/>
            <w:webHidden/>
          </w:rPr>
          <w:tab/>
        </w:r>
        <w:r w:rsidR="00722617">
          <w:rPr>
            <w:noProof/>
            <w:webHidden/>
          </w:rPr>
          <w:fldChar w:fldCharType="begin"/>
        </w:r>
        <w:r w:rsidR="00722617">
          <w:rPr>
            <w:noProof/>
            <w:webHidden/>
          </w:rPr>
          <w:instrText xml:space="preserve"> PAGEREF _Toc358797463 \h </w:instrText>
        </w:r>
        <w:r w:rsidR="00722617">
          <w:rPr>
            <w:noProof/>
            <w:webHidden/>
          </w:rPr>
        </w:r>
        <w:r w:rsidR="00722617">
          <w:rPr>
            <w:noProof/>
            <w:webHidden/>
          </w:rPr>
          <w:fldChar w:fldCharType="separate"/>
        </w:r>
        <w:r w:rsidR="00722617">
          <w:rPr>
            <w:noProof/>
            <w:webHidden/>
          </w:rPr>
          <w:t>10</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4" w:history="1">
        <w:r w:rsidR="00722617" w:rsidRPr="00767A68">
          <w:rPr>
            <w:rStyle w:val="Hyperlink"/>
            <w:iCs/>
            <w:noProof/>
            <w:lang w:eastAsia="ja-JP" w:bidi="en-US"/>
          </w:rPr>
          <w:t>7.</w:t>
        </w:r>
        <w:r w:rsidR="00722617">
          <w:rPr>
            <w:rFonts w:asciiTheme="minorHAnsi" w:eastAsiaTheme="minorEastAsia" w:hAnsiTheme="minorHAnsi" w:cstheme="minorBidi"/>
            <w:noProof/>
            <w:szCs w:val="22"/>
          </w:rPr>
          <w:tab/>
        </w:r>
        <w:r w:rsidR="00722617" w:rsidRPr="00767A68">
          <w:rPr>
            <w:rStyle w:val="Hyperlink"/>
            <w:iCs/>
            <w:noProof/>
            <w:lang w:eastAsia="ja-JP" w:bidi="en-US"/>
          </w:rPr>
          <w:t>Exit Criteria</w:t>
        </w:r>
        <w:r w:rsidR="00722617">
          <w:rPr>
            <w:noProof/>
            <w:webHidden/>
          </w:rPr>
          <w:tab/>
        </w:r>
        <w:r w:rsidR="00722617">
          <w:rPr>
            <w:noProof/>
            <w:webHidden/>
          </w:rPr>
          <w:fldChar w:fldCharType="begin"/>
        </w:r>
        <w:r w:rsidR="00722617">
          <w:rPr>
            <w:noProof/>
            <w:webHidden/>
          </w:rPr>
          <w:instrText xml:space="preserve"> PAGEREF _Toc358797464 \h </w:instrText>
        </w:r>
        <w:r w:rsidR="00722617">
          <w:rPr>
            <w:noProof/>
            <w:webHidden/>
          </w:rPr>
        </w:r>
        <w:r w:rsidR="00722617">
          <w:rPr>
            <w:noProof/>
            <w:webHidden/>
          </w:rPr>
          <w:fldChar w:fldCharType="separate"/>
        </w:r>
        <w:r w:rsidR="00722617">
          <w:rPr>
            <w:noProof/>
            <w:webHidden/>
          </w:rPr>
          <w:t>10</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5" w:history="1">
        <w:r w:rsidR="00722617" w:rsidRPr="00767A68">
          <w:rPr>
            <w:rStyle w:val="Hyperlink"/>
            <w:iCs/>
            <w:noProof/>
            <w:lang w:eastAsia="ja-JP" w:bidi="en-US"/>
          </w:rPr>
          <w:t>8.</w:t>
        </w:r>
        <w:r w:rsidR="00722617">
          <w:rPr>
            <w:rFonts w:asciiTheme="minorHAnsi" w:eastAsiaTheme="minorEastAsia" w:hAnsiTheme="minorHAnsi" w:cstheme="minorBidi"/>
            <w:noProof/>
            <w:szCs w:val="22"/>
          </w:rPr>
          <w:tab/>
        </w:r>
        <w:r w:rsidR="00722617" w:rsidRPr="00767A68">
          <w:rPr>
            <w:rStyle w:val="Hyperlink"/>
            <w:iCs/>
            <w:noProof/>
            <w:lang w:eastAsia="ja-JP" w:bidi="en-US"/>
          </w:rPr>
          <w:t>Deliverables</w:t>
        </w:r>
        <w:r w:rsidR="00722617">
          <w:rPr>
            <w:noProof/>
            <w:webHidden/>
          </w:rPr>
          <w:tab/>
        </w:r>
        <w:r w:rsidR="00722617">
          <w:rPr>
            <w:noProof/>
            <w:webHidden/>
          </w:rPr>
          <w:fldChar w:fldCharType="begin"/>
        </w:r>
        <w:r w:rsidR="00722617">
          <w:rPr>
            <w:noProof/>
            <w:webHidden/>
          </w:rPr>
          <w:instrText xml:space="preserve"> PAGEREF _Toc358797465 \h </w:instrText>
        </w:r>
        <w:r w:rsidR="00722617">
          <w:rPr>
            <w:noProof/>
            <w:webHidden/>
          </w:rPr>
        </w:r>
        <w:r w:rsidR="00722617">
          <w:rPr>
            <w:noProof/>
            <w:webHidden/>
          </w:rPr>
          <w:fldChar w:fldCharType="separate"/>
        </w:r>
        <w:r w:rsidR="00722617">
          <w:rPr>
            <w:noProof/>
            <w:webHidden/>
          </w:rPr>
          <w:t>11</w:t>
        </w:r>
        <w:r w:rsidR="00722617">
          <w:rPr>
            <w:noProof/>
            <w:webHidden/>
          </w:rPr>
          <w:fldChar w:fldCharType="end"/>
        </w:r>
      </w:hyperlink>
    </w:p>
    <w:p w:rsidR="00722617" w:rsidRDefault="00C67240">
      <w:pPr>
        <w:pStyle w:val="TOC1"/>
        <w:tabs>
          <w:tab w:val="left" w:pos="400"/>
          <w:tab w:val="right" w:leader="dot" w:pos="9350"/>
        </w:tabs>
        <w:rPr>
          <w:rFonts w:asciiTheme="minorHAnsi" w:eastAsiaTheme="minorEastAsia" w:hAnsiTheme="minorHAnsi" w:cstheme="minorBidi"/>
          <w:noProof/>
          <w:szCs w:val="22"/>
        </w:rPr>
      </w:pPr>
      <w:hyperlink w:anchor="_Toc358797466" w:history="1">
        <w:r w:rsidR="00722617" w:rsidRPr="00767A68">
          <w:rPr>
            <w:rStyle w:val="Hyperlink"/>
            <w:iCs/>
            <w:noProof/>
            <w:lang w:eastAsia="ja-JP" w:bidi="en-US"/>
          </w:rPr>
          <w:t>9.</w:t>
        </w:r>
        <w:r w:rsidR="00722617">
          <w:rPr>
            <w:rFonts w:asciiTheme="minorHAnsi" w:eastAsiaTheme="minorEastAsia" w:hAnsiTheme="minorHAnsi" w:cstheme="minorBidi"/>
            <w:noProof/>
            <w:szCs w:val="22"/>
          </w:rPr>
          <w:tab/>
        </w:r>
        <w:r w:rsidR="00722617" w:rsidRPr="00767A68">
          <w:rPr>
            <w:rStyle w:val="Hyperlink"/>
            <w:iCs/>
            <w:noProof/>
            <w:lang w:eastAsia="ja-JP" w:bidi="en-US"/>
          </w:rPr>
          <w:t>General Information</w:t>
        </w:r>
        <w:r w:rsidR="00722617">
          <w:rPr>
            <w:noProof/>
            <w:webHidden/>
          </w:rPr>
          <w:tab/>
        </w:r>
        <w:r w:rsidR="00722617">
          <w:rPr>
            <w:noProof/>
            <w:webHidden/>
          </w:rPr>
          <w:fldChar w:fldCharType="begin"/>
        </w:r>
        <w:r w:rsidR="00722617">
          <w:rPr>
            <w:noProof/>
            <w:webHidden/>
          </w:rPr>
          <w:instrText xml:space="preserve"> PAGEREF _Toc358797466 \h </w:instrText>
        </w:r>
        <w:r w:rsidR="00722617">
          <w:rPr>
            <w:noProof/>
            <w:webHidden/>
          </w:rPr>
        </w:r>
        <w:r w:rsidR="00722617">
          <w:rPr>
            <w:noProof/>
            <w:webHidden/>
          </w:rPr>
          <w:fldChar w:fldCharType="separate"/>
        </w:r>
        <w:r w:rsidR="00722617">
          <w:rPr>
            <w:noProof/>
            <w:webHidden/>
          </w:rPr>
          <w:t>11</w:t>
        </w:r>
        <w:r w:rsidR="00722617">
          <w:rPr>
            <w:noProof/>
            <w:webHidden/>
          </w:rPr>
          <w:fldChar w:fldCharType="end"/>
        </w:r>
      </w:hyperlink>
    </w:p>
    <w:p w:rsidR="00722617" w:rsidRDefault="00C67240">
      <w:pPr>
        <w:pStyle w:val="TOC1"/>
        <w:tabs>
          <w:tab w:val="left" w:pos="660"/>
          <w:tab w:val="right" w:leader="dot" w:pos="9350"/>
        </w:tabs>
        <w:rPr>
          <w:rFonts w:asciiTheme="minorHAnsi" w:eastAsiaTheme="minorEastAsia" w:hAnsiTheme="minorHAnsi" w:cstheme="minorBidi"/>
          <w:noProof/>
          <w:szCs w:val="22"/>
        </w:rPr>
      </w:pPr>
      <w:hyperlink w:anchor="_Toc358797467" w:history="1">
        <w:r w:rsidR="00722617" w:rsidRPr="00767A68">
          <w:rPr>
            <w:rStyle w:val="Hyperlink"/>
            <w:iCs/>
            <w:noProof/>
            <w:lang w:eastAsia="ja-JP" w:bidi="en-US"/>
          </w:rPr>
          <w:t>10.</w:t>
        </w:r>
        <w:r w:rsidR="00722617">
          <w:rPr>
            <w:rFonts w:asciiTheme="minorHAnsi" w:eastAsiaTheme="minorEastAsia" w:hAnsiTheme="minorHAnsi" w:cstheme="minorBidi"/>
            <w:noProof/>
            <w:szCs w:val="22"/>
          </w:rPr>
          <w:tab/>
        </w:r>
        <w:r w:rsidR="00722617" w:rsidRPr="00767A68">
          <w:rPr>
            <w:rStyle w:val="Hyperlink"/>
            <w:iCs/>
            <w:noProof/>
            <w:lang w:eastAsia="ja-JP" w:bidi="en-US"/>
          </w:rPr>
          <w:t>Approvals</w:t>
        </w:r>
        <w:r w:rsidR="00722617">
          <w:rPr>
            <w:noProof/>
            <w:webHidden/>
          </w:rPr>
          <w:tab/>
        </w:r>
        <w:r w:rsidR="00722617">
          <w:rPr>
            <w:noProof/>
            <w:webHidden/>
          </w:rPr>
          <w:fldChar w:fldCharType="begin"/>
        </w:r>
        <w:r w:rsidR="00722617">
          <w:rPr>
            <w:noProof/>
            <w:webHidden/>
          </w:rPr>
          <w:instrText xml:space="preserve"> PAGEREF _Toc358797467 \h </w:instrText>
        </w:r>
        <w:r w:rsidR="00722617">
          <w:rPr>
            <w:noProof/>
            <w:webHidden/>
          </w:rPr>
        </w:r>
        <w:r w:rsidR="00722617">
          <w:rPr>
            <w:noProof/>
            <w:webHidden/>
          </w:rPr>
          <w:fldChar w:fldCharType="separate"/>
        </w:r>
        <w:r w:rsidR="00722617">
          <w:rPr>
            <w:noProof/>
            <w:webHidden/>
          </w:rPr>
          <w:t>13</w:t>
        </w:r>
        <w:r w:rsidR="00722617">
          <w:rPr>
            <w:noProof/>
            <w:webHidden/>
          </w:rPr>
          <w:fldChar w:fldCharType="end"/>
        </w:r>
      </w:hyperlink>
    </w:p>
    <w:p w:rsidR="00CF5BA2" w:rsidRDefault="005142D9" w:rsidP="00CF5BA2">
      <w:pPr>
        <w:spacing w:before="0" w:line="240" w:lineRule="auto"/>
        <w:rPr>
          <w:rFonts w:eastAsiaTheme="majorEastAsia" w:cstheme="majorBidi"/>
          <w:b/>
          <w:bCs/>
          <w:color w:val="0075B0"/>
          <w:kern w:val="32"/>
          <w:sz w:val="36"/>
          <w:szCs w:val="32"/>
          <w:lang w:bidi="en-US"/>
        </w:rPr>
      </w:pPr>
      <w:r w:rsidRPr="00CF5BA2">
        <w:rPr>
          <w:rFonts w:asciiTheme="minorHAnsi" w:eastAsiaTheme="minorHAnsi" w:hAnsiTheme="minorHAnsi" w:cstheme="minorBidi"/>
          <w:szCs w:val="22"/>
        </w:rPr>
        <w:fldChar w:fldCharType="end"/>
      </w:r>
      <w:r w:rsidR="00CF5BA2">
        <w:br w:type="page"/>
      </w:r>
    </w:p>
    <w:p w:rsidR="00425B54" w:rsidRDefault="00425B54" w:rsidP="00767390">
      <w:pPr>
        <w:pStyle w:val="Heading1"/>
        <w:rPr>
          <w:rFonts w:eastAsiaTheme="minorEastAsia"/>
          <w:iCs/>
          <w:lang w:eastAsia="ja-JP"/>
        </w:rPr>
      </w:pPr>
    </w:p>
    <w:p w:rsidR="00F41E35" w:rsidRDefault="00F41E35" w:rsidP="00767390">
      <w:pPr>
        <w:pStyle w:val="Heading1"/>
        <w:rPr>
          <w:rFonts w:eastAsiaTheme="minorEastAsia"/>
          <w:iCs/>
          <w:lang w:eastAsia="ja-JP"/>
        </w:rPr>
      </w:pPr>
      <w:bookmarkStart w:id="0" w:name="_Toc358797457"/>
      <w:r>
        <w:rPr>
          <w:rFonts w:eastAsiaTheme="minorEastAsia"/>
          <w:iCs/>
          <w:lang w:eastAsia="ja-JP"/>
        </w:rPr>
        <w:t>Terminology</w:t>
      </w:r>
      <w:bookmarkEnd w:id="0"/>
    </w:p>
    <w:p w:rsidR="00425B54" w:rsidRPr="00425B54" w:rsidRDefault="00425B54" w:rsidP="00425B54">
      <w:pPr>
        <w:pStyle w:val="CitrixWordSubhead"/>
        <w:rPr>
          <w:lang w:eastAsia="ja-JP"/>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1762"/>
        <w:gridCol w:w="6874"/>
      </w:tblGrid>
      <w:tr w:rsidR="00F41E35" w:rsidRPr="00EB2926" w:rsidTr="00717C06">
        <w:trPr>
          <w:cantSplit/>
        </w:trPr>
        <w:tc>
          <w:tcPr>
            <w:tcW w:w="1762" w:type="dxa"/>
            <w:shd w:val="pct10" w:color="auto" w:fill="auto"/>
          </w:tcPr>
          <w:p w:rsidR="00F41E35" w:rsidRPr="00EB2926" w:rsidRDefault="00F41E35" w:rsidP="00717C06">
            <w:pPr>
              <w:pStyle w:val="NoSpacing"/>
              <w:rPr>
                <w:b/>
                <w:sz w:val="18"/>
                <w:szCs w:val="18"/>
                <w:lang w:val="en-GB"/>
              </w:rPr>
            </w:pPr>
            <w:r w:rsidRPr="00EB2926">
              <w:rPr>
                <w:b/>
                <w:sz w:val="18"/>
                <w:szCs w:val="18"/>
                <w:lang w:val="en-GB"/>
              </w:rPr>
              <w:t>Term</w:t>
            </w:r>
          </w:p>
        </w:tc>
        <w:tc>
          <w:tcPr>
            <w:tcW w:w="6874" w:type="dxa"/>
            <w:shd w:val="pct10" w:color="auto" w:fill="auto"/>
          </w:tcPr>
          <w:p w:rsidR="00F41E35" w:rsidRPr="00EB2926" w:rsidRDefault="00F41E35" w:rsidP="00717C06">
            <w:pPr>
              <w:pStyle w:val="NoSpacing"/>
              <w:rPr>
                <w:b/>
                <w:sz w:val="18"/>
                <w:szCs w:val="18"/>
                <w:lang w:val="en-GB"/>
              </w:rPr>
            </w:pPr>
            <w:r w:rsidRPr="00EB2926">
              <w:rPr>
                <w:b/>
                <w:sz w:val="18"/>
                <w:szCs w:val="18"/>
                <w:lang w:val="en-GB"/>
              </w:rPr>
              <w:t>Description</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DE</w:t>
            </w:r>
          </w:p>
        </w:tc>
        <w:tc>
          <w:tcPr>
            <w:tcW w:w="6874" w:type="dxa"/>
          </w:tcPr>
          <w:p w:rsidR="00F41E35" w:rsidRPr="00EB2926" w:rsidRDefault="00F41E35" w:rsidP="00717C06">
            <w:pPr>
              <w:pStyle w:val="NoSpacing"/>
              <w:rPr>
                <w:sz w:val="18"/>
                <w:szCs w:val="18"/>
                <w:lang w:val="en-GB"/>
              </w:rPr>
            </w:pPr>
            <w:r w:rsidRPr="00EB2926">
              <w:rPr>
                <w:sz w:val="18"/>
                <w:szCs w:val="18"/>
                <w:lang w:val="en-GB"/>
              </w:rPr>
              <w:t>German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EN</w:t>
            </w:r>
          </w:p>
        </w:tc>
        <w:tc>
          <w:tcPr>
            <w:tcW w:w="6874" w:type="dxa"/>
          </w:tcPr>
          <w:p w:rsidR="00F41E35" w:rsidRPr="00EB2926" w:rsidRDefault="00F41E35" w:rsidP="00717C06">
            <w:pPr>
              <w:pStyle w:val="NoSpacing"/>
              <w:rPr>
                <w:sz w:val="18"/>
                <w:szCs w:val="18"/>
                <w:lang w:val="en-GB"/>
              </w:rPr>
            </w:pPr>
            <w:r w:rsidRPr="00EB2926">
              <w:rPr>
                <w:sz w:val="18"/>
                <w:szCs w:val="18"/>
                <w:lang w:val="en-GB"/>
              </w:rPr>
              <w:t>English Language; Also used to refer to the base product release installed on an English OS using English character strings etc.</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“English On” Testing</w:t>
            </w:r>
            <w:r>
              <w:rPr>
                <w:sz w:val="18"/>
                <w:szCs w:val="18"/>
                <w:lang w:val="en-GB"/>
              </w:rPr>
              <w:t xml:space="preserve"> / i18n Functional</w:t>
            </w:r>
          </w:p>
        </w:tc>
        <w:tc>
          <w:tcPr>
            <w:tcW w:w="6874" w:type="dxa"/>
          </w:tcPr>
          <w:p w:rsidR="00F41E35" w:rsidRPr="00EB2926" w:rsidRDefault="00F41E35" w:rsidP="00717C06">
            <w:pPr>
              <w:pStyle w:val="NoSpacing"/>
              <w:rPr>
                <w:sz w:val="18"/>
                <w:szCs w:val="18"/>
                <w:lang w:val="en-GB"/>
              </w:rPr>
            </w:pPr>
            <w:r w:rsidRPr="00EB2926">
              <w:rPr>
                <w:sz w:val="18"/>
                <w:szCs w:val="18"/>
                <w:lang w:val="en-GB"/>
              </w:rPr>
              <w:t>English On testing refers to testing on a non-English operating system with a program that has not been localised to operating system language. This generally means that internationalization testing is in scope as are issues with the English UI sizing, but localization testing is out of scope.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FR</w:t>
            </w:r>
          </w:p>
        </w:tc>
        <w:tc>
          <w:tcPr>
            <w:tcW w:w="6874" w:type="dxa"/>
          </w:tcPr>
          <w:p w:rsidR="00F41E35" w:rsidRPr="00EB2926" w:rsidRDefault="00F41E35" w:rsidP="00717C06">
            <w:pPr>
              <w:pStyle w:val="NoSpacing"/>
              <w:rPr>
                <w:sz w:val="18"/>
                <w:szCs w:val="18"/>
                <w:lang w:val="en-GB"/>
              </w:rPr>
            </w:pPr>
            <w:r w:rsidRPr="00EB2926">
              <w:rPr>
                <w:sz w:val="18"/>
                <w:szCs w:val="18"/>
                <w:lang w:val="en-GB"/>
              </w:rPr>
              <w:t>French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ES</w:t>
            </w:r>
          </w:p>
        </w:tc>
        <w:tc>
          <w:tcPr>
            <w:tcW w:w="6874" w:type="dxa"/>
          </w:tcPr>
          <w:p w:rsidR="00F41E35" w:rsidRPr="00EB2926" w:rsidRDefault="00F41E35" w:rsidP="00717C06">
            <w:pPr>
              <w:pStyle w:val="NoSpacing"/>
              <w:rPr>
                <w:sz w:val="18"/>
                <w:szCs w:val="18"/>
                <w:lang w:val="en-GB"/>
              </w:rPr>
            </w:pPr>
            <w:r w:rsidRPr="00EB2926">
              <w:rPr>
                <w:sz w:val="18"/>
                <w:szCs w:val="18"/>
                <w:lang w:val="en-GB"/>
              </w:rPr>
              <w:t>Spanish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JA</w:t>
            </w:r>
          </w:p>
        </w:tc>
        <w:tc>
          <w:tcPr>
            <w:tcW w:w="6874" w:type="dxa"/>
          </w:tcPr>
          <w:p w:rsidR="00F41E35" w:rsidRPr="00EB2926" w:rsidRDefault="00F41E35" w:rsidP="00717C06">
            <w:pPr>
              <w:pStyle w:val="NoSpacing"/>
              <w:rPr>
                <w:sz w:val="18"/>
                <w:szCs w:val="18"/>
                <w:lang w:val="en-GB"/>
              </w:rPr>
            </w:pPr>
            <w:r w:rsidRPr="00EB2926">
              <w:rPr>
                <w:sz w:val="18"/>
                <w:szCs w:val="18"/>
                <w:lang w:val="en-GB"/>
              </w:rPr>
              <w:t>Japanese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KO</w:t>
            </w:r>
          </w:p>
        </w:tc>
        <w:tc>
          <w:tcPr>
            <w:tcW w:w="6874" w:type="dxa"/>
          </w:tcPr>
          <w:p w:rsidR="00F41E35" w:rsidRPr="00EB2926" w:rsidRDefault="00F41E35" w:rsidP="00717C06">
            <w:pPr>
              <w:pStyle w:val="NoSpacing"/>
              <w:rPr>
                <w:sz w:val="18"/>
                <w:szCs w:val="18"/>
                <w:lang w:val="en-GB"/>
              </w:rPr>
            </w:pPr>
            <w:r w:rsidRPr="00EB2926">
              <w:rPr>
                <w:sz w:val="18"/>
                <w:szCs w:val="18"/>
                <w:lang w:val="en-GB"/>
              </w:rPr>
              <w:t>Korean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RU</w:t>
            </w:r>
          </w:p>
        </w:tc>
        <w:tc>
          <w:tcPr>
            <w:tcW w:w="6874" w:type="dxa"/>
          </w:tcPr>
          <w:p w:rsidR="00F41E35" w:rsidRPr="00EB2926" w:rsidRDefault="00F41E35" w:rsidP="00717C06">
            <w:pPr>
              <w:pStyle w:val="NoSpacing"/>
              <w:rPr>
                <w:sz w:val="18"/>
                <w:szCs w:val="18"/>
                <w:lang w:val="en-GB"/>
              </w:rPr>
            </w:pPr>
            <w:r w:rsidRPr="00EB2926">
              <w:rPr>
                <w:sz w:val="18"/>
                <w:szCs w:val="18"/>
                <w:lang w:val="en-GB"/>
              </w:rPr>
              <w:t>Russian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Pr>
                <w:rFonts w:hint="eastAsia"/>
                <w:sz w:val="18"/>
                <w:szCs w:val="18"/>
                <w:lang w:val="en-GB"/>
              </w:rPr>
              <w:t>SC</w:t>
            </w:r>
          </w:p>
        </w:tc>
        <w:tc>
          <w:tcPr>
            <w:tcW w:w="6874" w:type="dxa"/>
          </w:tcPr>
          <w:p w:rsidR="00F41E35" w:rsidRPr="00EB2926" w:rsidRDefault="00F41E35" w:rsidP="00717C06">
            <w:pPr>
              <w:pStyle w:val="NoSpacing"/>
              <w:rPr>
                <w:sz w:val="18"/>
                <w:szCs w:val="18"/>
                <w:lang w:val="en-GB"/>
              </w:rPr>
            </w:pPr>
            <w:r w:rsidRPr="00EB2926">
              <w:rPr>
                <w:sz w:val="18"/>
                <w:szCs w:val="18"/>
                <w:lang w:val="en-GB"/>
              </w:rPr>
              <w:t>Simplified Chinese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Pr>
                <w:rFonts w:hint="eastAsia"/>
                <w:sz w:val="18"/>
                <w:szCs w:val="18"/>
                <w:lang w:val="en-GB"/>
              </w:rPr>
              <w:t>TC</w:t>
            </w:r>
          </w:p>
        </w:tc>
        <w:tc>
          <w:tcPr>
            <w:tcW w:w="6874" w:type="dxa"/>
          </w:tcPr>
          <w:p w:rsidR="00F41E35" w:rsidRPr="00EB2926" w:rsidRDefault="00F41E35" w:rsidP="00717C06">
            <w:pPr>
              <w:pStyle w:val="NoSpacing"/>
              <w:rPr>
                <w:sz w:val="18"/>
                <w:szCs w:val="18"/>
                <w:lang w:val="en-GB"/>
              </w:rPr>
            </w:pPr>
            <w:r w:rsidRPr="00EB2926">
              <w:rPr>
                <w:sz w:val="18"/>
                <w:szCs w:val="18"/>
                <w:lang w:val="en-GB"/>
              </w:rPr>
              <w:t>Traditional Chinese language</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L10</w:t>
            </w:r>
            <w:r>
              <w:rPr>
                <w:rFonts w:hint="eastAsia"/>
                <w:sz w:val="18"/>
                <w:szCs w:val="18"/>
                <w:lang w:val="en-GB"/>
              </w:rPr>
              <w:t>n</w:t>
            </w:r>
          </w:p>
        </w:tc>
        <w:tc>
          <w:tcPr>
            <w:tcW w:w="6874" w:type="dxa"/>
          </w:tcPr>
          <w:p w:rsidR="00F41E35" w:rsidRPr="00EB2926" w:rsidRDefault="00F41E35" w:rsidP="00717C06">
            <w:pPr>
              <w:pStyle w:val="NoSpacing"/>
              <w:rPr>
                <w:sz w:val="18"/>
                <w:szCs w:val="18"/>
                <w:lang w:val="en-GB"/>
              </w:rPr>
            </w:pPr>
            <w:r w:rsidRPr="00EB2926">
              <w:rPr>
                <w:sz w:val="18"/>
                <w:szCs w:val="18"/>
                <w:lang w:val="en-GB"/>
              </w:rPr>
              <w:t>Abbreviation of localization</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Localization</w:t>
            </w:r>
          </w:p>
        </w:tc>
        <w:tc>
          <w:tcPr>
            <w:tcW w:w="6874" w:type="dxa"/>
          </w:tcPr>
          <w:p w:rsidR="00F41E35" w:rsidRPr="00EB2926" w:rsidRDefault="00F41E35" w:rsidP="00717C06">
            <w:pPr>
              <w:pStyle w:val="NoSpacing"/>
              <w:rPr>
                <w:sz w:val="18"/>
                <w:szCs w:val="18"/>
                <w:lang w:val="en-GB"/>
              </w:rPr>
            </w:pPr>
            <w:r w:rsidRPr="00EB2926">
              <w:rPr>
                <w:sz w:val="18"/>
                <w:szCs w:val="18"/>
                <w:lang w:val="en-GB"/>
              </w:rPr>
              <w:t>Localization involves taking a product and making it linguistically and culturally appropriate to the target locale (country/region and language) where it will be used and sold. This means supporting language specific UI layout changes, translation of product and documentation necessary for use in languages other than English.</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I18</w:t>
            </w:r>
            <w:r>
              <w:rPr>
                <w:rFonts w:hint="eastAsia"/>
                <w:sz w:val="18"/>
                <w:szCs w:val="18"/>
                <w:lang w:val="en-GB"/>
              </w:rPr>
              <w:t>n</w:t>
            </w:r>
          </w:p>
        </w:tc>
        <w:tc>
          <w:tcPr>
            <w:tcW w:w="6874" w:type="dxa"/>
          </w:tcPr>
          <w:p w:rsidR="00F41E35" w:rsidRPr="00EB2926" w:rsidRDefault="00F41E35" w:rsidP="00717C06">
            <w:pPr>
              <w:pStyle w:val="NoSpacing"/>
              <w:rPr>
                <w:sz w:val="18"/>
                <w:szCs w:val="18"/>
                <w:lang w:val="en-GB"/>
              </w:rPr>
            </w:pPr>
            <w:r w:rsidRPr="00EB2926">
              <w:rPr>
                <w:sz w:val="18"/>
                <w:szCs w:val="18"/>
                <w:lang w:val="en-GB"/>
              </w:rPr>
              <w:t>Abbreviation of internationalization</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Internationalization</w:t>
            </w:r>
          </w:p>
        </w:tc>
        <w:tc>
          <w:tcPr>
            <w:tcW w:w="6874" w:type="dxa"/>
          </w:tcPr>
          <w:p w:rsidR="00F41E35" w:rsidRPr="00EB2926" w:rsidRDefault="00F41E35" w:rsidP="00717C06">
            <w:pPr>
              <w:pStyle w:val="NoSpacing"/>
              <w:rPr>
                <w:sz w:val="18"/>
                <w:szCs w:val="18"/>
                <w:lang w:val="en-GB"/>
              </w:rPr>
            </w:pPr>
            <w:r w:rsidRPr="00EB2926">
              <w:rPr>
                <w:sz w:val="18"/>
                <w:szCs w:val="18"/>
                <w:lang w:val="en-GB"/>
              </w:rPr>
              <w:t>Internationalization is the process of generalizing a product so that it can handle multiple languages and cultural conventions without the need for re-design. It takes place at the level of program design and document development. This means supporting installation on non-EN operating systems, translatability, character set handling and regional settings</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I18</w:t>
            </w:r>
            <w:r>
              <w:rPr>
                <w:rFonts w:hint="eastAsia"/>
                <w:sz w:val="18"/>
                <w:szCs w:val="18"/>
                <w:lang w:val="en-GB"/>
              </w:rPr>
              <w:t>n</w:t>
            </w:r>
            <w:r w:rsidRPr="00EB2926">
              <w:rPr>
                <w:sz w:val="18"/>
                <w:szCs w:val="18"/>
                <w:lang w:val="en-GB"/>
              </w:rPr>
              <w:t xml:space="preserve"> Risk</w:t>
            </w:r>
          </w:p>
        </w:tc>
        <w:tc>
          <w:tcPr>
            <w:tcW w:w="6874" w:type="dxa"/>
          </w:tcPr>
          <w:p w:rsidR="00F41E35" w:rsidRPr="00EB2926" w:rsidRDefault="00F41E35" w:rsidP="00717C06">
            <w:pPr>
              <w:pStyle w:val="NoSpacing"/>
              <w:rPr>
                <w:sz w:val="18"/>
                <w:szCs w:val="18"/>
                <w:lang w:val="en-GB"/>
              </w:rPr>
            </w:pPr>
            <w:r w:rsidRPr="00EB2926">
              <w:rPr>
                <w:sz w:val="18"/>
                <w:szCs w:val="18"/>
                <w:lang w:val="en-GB"/>
              </w:rPr>
              <w:t>Internationalization Risk: the estimated chance a function will pass with English operating system or parameters, but fail due to poor internationalization of product</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Additional I18</w:t>
            </w:r>
            <w:r>
              <w:rPr>
                <w:rFonts w:hint="eastAsia"/>
                <w:sz w:val="18"/>
                <w:szCs w:val="18"/>
                <w:lang w:val="en-GB"/>
              </w:rPr>
              <w:t>n</w:t>
            </w:r>
            <w:r w:rsidRPr="00EB2926">
              <w:rPr>
                <w:sz w:val="18"/>
                <w:szCs w:val="18"/>
                <w:lang w:val="en-GB"/>
              </w:rPr>
              <w:t xml:space="preserve"> Risk</w:t>
            </w:r>
          </w:p>
        </w:tc>
        <w:tc>
          <w:tcPr>
            <w:tcW w:w="6874" w:type="dxa"/>
          </w:tcPr>
          <w:p w:rsidR="00F41E35" w:rsidRPr="00EB2926" w:rsidRDefault="00F41E35" w:rsidP="00717C06">
            <w:pPr>
              <w:pStyle w:val="NoSpacing"/>
              <w:rPr>
                <w:sz w:val="18"/>
                <w:szCs w:val="18"/>
                <w:lang w:val="en-GB"/>
              </w:rPr>
            </w:pPr>
            <w:r w:rsidRPr="00EB2926">
              <w:rPr>
                <w:sz w:val="18"/>
                <w:szCs w:val="18"/>
                <w:lang w:val="en-GB"/>
              </w:rPr>
              <w:t>Additional I18</w:t>
            </w:r>
            <w:r>
              <w:rPr>
                <w:rFonts w:hint="eastAsia"/>
                <w:sz w:val="18"/>
                <w:szCs w:val="18"/>
                <w:lang w:val="en-GB"/>
              </w:rPr>
              <w:t>n</w:t>
            </w:r>
            <w:r w:rsidRPr="00EB2926">
              <w:rPr>
                <w:sz w:val="18"/>
                <w:szCs w:val="18"/>
                <w:lang w:val="en-GB"/>
              </w:rPr>
              <w:t xml:space="preserve"> risk means that the requirement is judged to increase the chance of finding an error introduced to I18N risk</w:t>
            </w:r>
          </w:p>
        </w:tc>
      </w:tr>
      <w:tr w:rsidR="00F41E35" w:rsidRPr="00EB2926" w:rsidTr="00717C06">
        <w:trPr>
          <w:cantSplit/>
        </w:trPr>
        <w:tc>
          <w:tcPr>
            <w:tcW w:w="1762" w:type="dxa"/>
          </w:tcPr>
          <w:p w:rsidR="00F41E35" w:rsidRPr="00EB2926" w:rsidRDefault="00F41E35" w:rsidP="00717C06">
            <w:pPr>
              <w:pStyle w:val="NoSpacing"/>
              <w:jc w:val="both"/>
              <w:rPr>
                <w:sz w:val="18"/>
                <w:szCs w:val="18"/>
                <w:lang w:val="en-GB"/>
              </w:rPr>
            </w:pPr>
            <w:r w:rsidRPr="00EB2926">
              <w:rPr>
                <w:sz w:val="18"/>
                <w:szCs w:val="18"/>
                <w:lang w:val="en-GB"/>
              </w:rPr>
              <w:t>G11</w:t>
            </w:r>
            <w:r>
              <w:rPr>
                <w:rFonts w:hint="eastAsia"/>
                <w:sz w:val="18"/>
                <w:szCs w:val="18"/>
                <w:lang w:val="en-GB"/>
              </w:rPr>
              <w:t>n</w:t>
            </w:r>
          </w:p>
        </w:tc>
        <w:tc>
          <w:tcPr>
            <w:tcW w:w="6874" w:type="dxa"/>
          </w:tcPr>
          <w:p w:rsidR="00F41E35" w:rsidRPr="00EB2926" w:rsidRDefault="00F41E35" w:rsidP="00717C06">
            <w:pPr>
              <w:pStyle w:val="NoSpacing"/>
              <w:spacing w:before="120" w:after="120"/>
              <w:jc w:val="both"/>
              <w:rPr>
                <w:rStyle w:val="Hyperlink"/>
                <w:sz w:val="18"/>
                <w:szCs w:val="18"/>
                <w:lang w:val="en-GB"/>
              </w:rPr>
            </w:pPr>
            <w:r w:rsidRPr="00EB2926">
              <w:rPr>
                <w:sz w:val="18"/>
                <w:szCs w:val="18"/>
                <w:lang w:val="en-GB"/>
              </w:rPr>
              <w:t>Abbreviation of globalization</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Globalization</w:t>
            </w:r>
          </w:p>
        </w:tc>
        <w:tc>
          <w:tcPr>
            <w:tcW w:w="6874" w:type="dxa"/>
          </w:tcPr>
          <w:p w:rsidR="00F41E35" w:rsidRPr="00EB2926" w:rsidRDefault="00F41E35" w:rsidP="00717C06">
            <w:pPr>
              <w:pStyle w:val="NoSpacing"/>
              <w:rPr>
                <w:sz w:val="18"/>
                <w:szCs w:val="18"/>
                <w:lang w:val="en-GB"/>
              </w:rPr>
            </w:pPr>
            <w:r w:rsidRPr="00EB2926">
              <w:rPr>
                <w:sz w:val="18"/>
                <w:szCs w:val="18"/>
                <w:lang w:val="en-GB"/>
              </w:rPr>
              <w:t>Globalization addresses the business issues associated with making a product fit for global distribution. This involves integrating localization throughout a company, after proper internationalization and product design.</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DBCS</w:t>
            </w:r>
          </w:p>
        </w:tc>
        <w:tc>
          <w:tcPr>
            <w:tcW w:w="6874" w:type="dxa"/>
          </w:tcPr>
          <w:p w:rsidR="00F41E35" w:rsidRPr="00EB2926" w:rsidRDefault="00F41E35" w:rsidP="00717C06">
            <w:pPr>
              <w:pStyle w:val="NoSpacing"/>
              <w:rPr>
                <w:sz w:val="18"/>
                <w:szCs w:val="18"/>
                <w:lang w:val="en-GB"/>
              </w:rPr>
            </w:pPr>
            <w:r w:rsidRPr="00EB2926">
              <w:rPr>
                <w:sz w:val="18"/>
                <w:szCs w:val="18"/>
                <w:lang w:val="en-GB"/>
              </w:rPr>
              <w:t>Double byte character set</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DBCS type language</w:t>
            </w:r>
          </w:p>
        </w:tc>
        <w:tc>
          <w:tcPr>
            <w:tcW w:w="6874" w:type="dxa"/>
          </w:tcPr>
          <w:p w:rsidR="00F41E35" w:rsidRPr="00EB2926" w:rsidRDefault="00F41E35" w:rsidP="00717C06">
            <w:pPr>
              <w:pStyle w:val="NoSpacing"/>
              <w:rPr>
                <w:sz w:val="18"/>
                <w:szCs w:val="18"/>
                <w:lang w:val="en-GB"/>
              </w:rPr>
            </w:pPr>
            <w:r w:rsidRPr="00EB2926">
              <w:rPr>
                <w:sz w:val="18"/>
                <w:szCs w:val="18"/>
                <w:lang w:val="en-GB"/>
              </w:rPr>
              <w:t xml:space="preserve">Languages that use double byte characters (JA, KO, </w:t>
            </w:r>
            <w:r>
              <w:rPr>
                <w:rFonts w:hint="eastAsia"/>
                <w:sz w:val="18"/>
                <w:szCs w:val="18"/>
                <w:lang w:val="en-GB"/>
              </w:rPr>
              <w:t>SC</w:t>
            </w:r>
            <w:r w:rsidRPr="00EB2926">
              <w:rPr>
                <w:sz w:val="18"/>
                <w:szCs w:val="18"/>
                <w:lang w:val="en-GB"/>
              </w:rPr>
              <w:t xml:space="preserve">, </w:t>
            </w:r>
            <w:r>
              <w:rPr>
                <w:rFonts w:hint="eastAsia"/>
                <w:sz w:val="18"/>
                <w:szCs w:val="18"/>
                <w:lang w:val="en-GB"/>
              </w:rPr>
              <w:t>TC</w:t>
            </w:r>
            <w:r w:rsidRPr="00EB2926">
              <w:rPr>
                <w:sz w:val="18"/>
                <w:szCs w:val="18"/>
                <w:lang w:val="en-GB"/>
              </w:rPr>
              <w:t xml:space="preserve">) </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Euro type language</w:t>
            </w:r>
          </w:p>
        </w:tc>
        <w:tc>
          <w:tcPr>
            <w:tcW w:w="6874" w:type="dxa"/>
          </w:tcPr>
          <w:p w:rsidR="00F41E35" w:rsidRPr="00EB2926" w:rsidRDefault="00F41E35" w:rsidP="00717C06">
            <w:pPr>
              <w:pStyle w:val="NoSpacing"/>
              <w:rPr>
                <w:sz w:val="18"/>
                <w:szCs w:val="18"/>
                <w:lang w:val="en-GB"/>
              </w:rPr>
            </w:pPr>
            <w:r w:rsidRPr="00EB2926">
              <w:rPr>
                <w:sz w:val="18"/>
                <w:szCs w:val="18"/>
                <w:lang w:val="en-GB"/>
              </w:rPr>
              <w:t>Languages that use European characters (DE, ES, FR)</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sidRPr="00EB2926">
              <w:rPr>
                <w:sz w:val="18"/>
                <w:szCs w:val="18"/>
                <w:lang w:val="en-GB"/>
              </w:rPr>
              <w:t>Non-EN</w:t>
            </w:r>
          </w:p>
        </w:tc>
        <w:tc>
          <w:tcPr>
            <w:tcW w:w="6874" w:type="dxa"/>
          </w:tcPr>
          <w:p w:rsidR="00F41E35" w:rsidRPr="00EB2926" w:rsidRDefault="00F41E35" w:rsidP="00717C06">
            <w:pPr>
              <w:pStyle w:val="NoSpacing"/>
              <w:rPr>
                <w:sz w:val="18"/>
                <w:szCs w:val="18"/>
                <w:lang w:val="en-GB"/>
              </w:rPr>
            </w:pPr>
            <w:r w:rsidRPr="00EB2926">
              <w:rPr>
                <w:sz w:val="18"/>
                <w:szCs w:val="18"/>
                <w:lang w:val="en-GB"/>
              </w:rPr>
              <w:t>Grouping of DBCS and Euro type languages</w:t>
            </w:r>
          </w:p>
        </w:tc>
      </w:tr>
      <w:tr w:rsidR="00F41E35" w:rsidRPr="00EB2926" w:rsidTr="00717C06">
        <w:trPr>
          <w:cantSplit/>
        </w:trPr>
        <w:tc>
          <w:tcPr>
            <w:tcW w:w="1762" w:type="dxa"/>
          </w:tcPr>
          <w:p w:rsidR="00F41E35" w:rsidRPr="00EB2926" w:rsidRDefault="00F41E35" w:rsidP="00717C06">
            <w:pPr>
              <w:pStyle w:val="NoSpacing"/>
              <w:rPr>
                <w:sz w:val="18"/>
                <w:szCs w:val="18"/>
                <w:lang w:val="en-GB"/>
              </w:rPr>
            </w:pPr>
            <w:r>
              <w:rPr>
                <w:rFonts w:hint="eastAsia"/>
                <w:sz w:val="18"/>
                <w:szCs w:val="18"/>
                <w:lang w:val="en-GB"/>
              </w:rPr>
              <w:t>PVS</w:t>
            </w:r>
          </w:p>
        </w:tc>
        <w:tc>
          <w:tcPr>
            <w:tcW w:w="6874" w:type="dxa"/>
          </w:tcPr>
          <w:p w:rsidR="00F41E35" w:rsidRPr="00EB2926" w:rsidRDefault="00F41E35" w:rsidP="00717C06">
            <w:pPr>
              <w:pStyle w:val="NoSpacing"/>
              <w:rPr>
                <w:sz w:val="18"/>
                <w:szCs w:val="18"/>
                <w:lang w:val="en-GB"/>
              </w:rPr>
            </w:pPr>
            <w:r>
              <w:rPr>
                <w:rFonts w:hint="eastAsia"/>
                <w:sz w:val="18"/>
                <w:szCs w:val="18"/>
                <w:lang w:val="en-GB"/>
              </w:rPr>
              <w:t>Provisioning Services</w:t>
            </w:r>
          </w:p>
        </w:tc>
      </w:tr>
    </w:tbl>
    <w:p w:rsidR="00F41E35" w:rsidRPr="00F41E35" w:rsidRDefault="00F41E35" w:rsidP="00F41E35">
      <w:pPr>
        <w:pStyle w:val="CitrixWordSubhead"/>
        <w:rPr>
          <w:lang w:eastAsia="ja-JP"/>
        </w:rPr>
      </w:pPr>
    </w:p>
    <w:p w:rsidR="00F41E35" w:rsidRDefault="00F41E35" w:rsidP="00767390">
      <w:pPr>
        <w:pStyle w:val="Heading1"/>
        <w:rPr>
          <w:rFonts w:eastAsiaTheme="minorEastAsia"/>
          <w:iCs/>
          <w:lang w:eastAsia="ja-JP"/>
        </w:rPr>
      </w:pPr>
    </w:p>
    <w:p w:rsidR="00425B54" w:rsidRDefault="00425B54" w:rsidP="00425B54">
      <w:pPr>
        <w:pStyle w:val="CitrixWordSubhead"/>
        <w:rPr>
          <w:lang w:eastAsia="ja-JP"/>
        </w:rPr>
      </w:pPr>
    </w:p>
    <w:p w:rsidR="00425B54" w:rsidRDefault="00425B54" w:rsidP="00425B54">
      <w:pPr>
        <w:pStyle w:val="CitrixBodyCopy"/>
        <w:rPr>
          <w:lang w:eastAsia="ja-JP"/>
        </w:rPr>
      </w:pPr>
    </w:p>
    <w:p w:rsidR="00425B54" w:rsidRDefault="00425B54" w:rsidP="00425B54">
      <w:pPr>
        <w:pStyle w:val="CitrixBodyCopy"/>
        <w:rPr>
          <w:lang w:eastAsia="ja-JP"/>
        </w:rPr>
      </w:pPr>
    </w:p>
    <w:p w:rsidR="00425B54" w:rsidRDefault="00425B54" w:rsidP="00425B54">
      <w:pPr>
        <w:pStyle w:val="CitrixBodyCopy"/>
        <w:rPr>
          <w:lang w:eastAsia="ja-JP"/>
        </w:rPr>
      </w:pPr>
    </w:p>
    <w:p w:rsidR="00425B54" w:rsidRDefault="00425B54" w:rsidP="00425B54">
      <w:pPr>
        <w:pStyle w:val="CitrixBodyCopy"/>
        <w:rPr>
          <w:lang w:eastAsia="ja-JP"/>
        </w:rPr>
      </w:pPr>
    </w:p>
    <w:p w:rsidR="00425B54" w:rsidRDefault="00425B54" w:rsidP="00425B54">
      <w:pPr>
        <w:pStyle w:val="CitrixBodyCopy"/>
        <w:rPr>
          <w:lang w:eastAsia="ja-JP"/>
        </w:rPr>
      </w:pPr>
    </w:p>
    <w:p w:rsidR="00425B54" w:rsidRPr="00425B54" w:rsidRDefault="00425B54" w:rsidP="00425B54">
      <w:pPr>
        <w:pStyle w:val="CitrixBodyCopy"/>
        <w:rPr>
          <w:lang w:eastAsia="ja-JP"/>
        </w:rPr>
      </w:pPr>
    </w:p>
    <w:p w:rsidR="00F41E35" w:rsidRDefault="00F41E35" w:rsidP="00F41E35">
      <w:pPr>
        <w:pStyle w:val="Heading1"/>
        <w:numPr>
          <w:ilvl w:val="0"/>
          <w:numId w:val="19"/>
        </w:numPr>
        <w:rPr>
          <w:rFonts w:eastAsiaTheme="minorEastAsia"/>
          <w:iCs/>
          <w:lang w:eastAsia="ja-JP"/>
        </w:rPr>
      </w:pPr>
      <w:bookmarkStart w:id="1" w:name="_Toc358797458"/>
      <w:r>
        <w:rPr>
          <w:rFonts w:eastAsiaTheme="minorEastAsia"/>
          <w:iCs/>
          <w:lang w:eastAsia="ja-JP"/>
        </w:rPr>
        <w:t>Purpose</w:t>
      </w:r>
      <w:bookmarkEnd w:id="1"/>
    </w:p>
    <w:p w:rsidR="00F41E35" w:rsidRDefault="00F41E35" w:rsidP="00F41E35">
      <w:pPr>
        <w:ind w:leftChars="310" w:left="682"/>
        <w:rPr>
          <w:rFonts w:cs="Arial"/>
          <w:szCs w:val="22"/>
        </w:rPr>
      </w:pPr>
      <w:r w:rsidRPr="00EB2926">
        <w:rPr>
          <w:rFonts w:cs="Arial"/>
          <w:szCs w:val="22"/>
        </w:rPr>
        <w:t xml:space="preserve">The purpose of this document is to record </w:t>
      </w:r>
      <w:r w:rsidRPr="00EB2926">
        <w:rPr>
          <w:rFonts w:cs="Arial"/>
          <w:szCs w:val="22"/>
          <w:lang w:eastAsia="ja-JP"/>
        </w:rPr>
        <w:t xml:space="preserve">the </w:t>
      </w:r>
      <w:r>
        <w:rPr>
          <w:rFonts w:cs="Arial" w:hint="eastAsia"/>
          <w:szCs w:val="22"/>
          <w:lang w:eastAsia="ja-JP"/>
        </w:rPr>
        <w:t>Globalization</w:t>
      </w:r>
      <w:r w:rsidRPr="00EB2926">
        <w:rPr>
          <w:rFonts w:cs="Arial"/>
          <w:szCs w:val="22"/>
        </w:rPr>
        <w:t xml:space="preserve"> </w:t>
      </w:r>
      <w:r w:rsidRPr="00EB2926">
        <w:rPr>
          <w:rFonts w:cs="Arial"/>
          <w:szCs w:val="22"/>
          <w:lang w:eastAsia="ja-JP"/>
        </w:rPr>
        <w:t>test scope</w:t>
      </w:r>
      <w:r w:rsidRPr="00EB2926">
        <w:rPr>
          <w:rFonts w:cs="Arial"/>
          <w:szCs w:val="22"/>
        </w:rPr>
        <w:t xml:space="preserve"> of </w:t>
      </w:r>
      <w:r>
        <w:rPr>
          <w:rFonts w:cs="Arial"/>
          <w:szCs w:val="22"/>
        </w:rPr>
        <w:t>Cloud Platform – Campo release.</w:t>
      </w:r>
    </w:p>
    <w:p w:rsidR="00F41E35" w:rsidRDefault="00F41E35" w:rsidP="00F41E35">
      <w:pPr>
        <w:ind w:leftChars="310" w:left="682"/>
        <w:rPr>
          <w:rFonts w:cs="Arial"/>
          <w:szCs w:val="22"/>
        </w:rPr>
      </w:pPr>
    </w:p>
    <w:p w:rsidR="00F41E35" w:rsidRDefault="00F41E35" w:rsidP="00F41E35">
      <w:pPr>
        <w:pStyle w:val="Heading1"/>
        <w:numPr>
          <w:ilvl w:val="0"/>
          <w:numId w:val="19"/>
        </w:numPr>
        <w:rPr>
          <w:rFonts w:eastAsiaTheme="minorEastAsia"/>
          <w:iCs/>
          <w:lang w:eastAsia="ja-JP"/>
        </w:rPr>
      </w:pPr>
      <w:bookmarkStart w:id="2" w:name="_Toc358797459"/>
      <w:r>
        <w:rPr>
          <w:rFonts w:eastAsiaTheme="minorEastAsia"/>
          <w:iCs/>
          <w:lang w:eastAsia="ja-JP"/>
        </w:rPr>
        <w:t>Target Languages</w:t>
      </w:r>
      <w:bookmarkEnd w:id="2"/>
    </w:p>
    <w:p w:rsidR="00F41E35" w:rsidRPr="00F41E35" w:rsidRDefault="00F41E35" w:rsidP="00F41E35">
      <w:pPr>
        <w:pStyle w:val="CitrixWordSubhead"/>
        <w:rPr>
          <w:lang w:eastAsia="ja-JP"/>
        </w:rPr>
      </w:pPr>
    </w:p>
    <w:tbl>
      <w:tblPr>
        <w:tblW w:w="6594"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93"/>
        <w:gridCol w:w="1599"/>
        <w:gridCol w:w="1602"/>
      </w:tblGrid>
      <w:tr w:rsidR="00716C48" w:rsidRPr="00FD4162" w:rsidTr="00716C48">
        <w:trPr>
          <w:trHeight w:val="410"/>
        </w:trPr>
        <w:tc>
          <w:tcPr>
            <w:tcW w:w="3393" w:type="dxa"/>
            <w:shd w:val="clear" w:color="auto" w:fill="BFBFBF"/>
            <w:vAlign w:val="center"/>
          </w:tcPr>
          <w:p w:rsidR="00716C48" w:rsidRPr="00CD0FD9" w:rsidRDefault="00716C48" w:rsidP="00717C06">
            <w:pPr>
              <w:jc w:val="center"/>
              <w:rPr>
                <w:b/>
                <w:szCs w:val="22"/>
                <w:lang w:eastAsia="ja-JP"/>
              </w:rPr>
            </w:pPr>
            <w:r w:rsidRPr="00CD0FD9">
              <w:rPr>
                <w:b/>
                <w:szCs w:val="22"/>
                <w:lang w:eastAsia="ja-JP"/>
              </w:rPr>
              <w:t>Component</w:t>
            </w:r>
          </w:p>
        </w:tc>
        <w:tc>
          <w:tcPr>
            <w:tcW w:w="1599" w:type="dxa"/>
            <w:shd w:val="clear" w:color="auto" w:fill="BFBFBF"/>
            <w:vAlign w:val="center"/>
          </w:tcPr>
          <w:p w:rsidR="00716C48" w:rsidRPr="00CD0FD9" w:rsidRDefault="00716C48" w:rsidP="00717C06">
            <w:pPr>
              <w:jc w:val="center"/>
              <w:rPr>
                <w:b/>
                <w:szCs w:val="22"/>
                <w:lang w:eastAsia="ja-JP"/>
              </w:rPr>
            </w:pPr>
            <w:r w:rsidRPr="00CD0FD9">
              <w:rPr>
                <w:b/>
                <w:szCs w:val="22"/>
                <w:lang w:eastAsia="ja-JP"/>
              </w:rPr>
              <w:t>JA</w:t>
            </w:r>
          </w:p>
        </w:tc>
        <w:tc>
          <w:tcPr>
            <w:tcW w:w="1602" w:type="dxa"/>
            <w:shd w:val="clear" w:color="auto" w:fill="BFBFBF"/>
            <w:vAlign w:val="center"/>
          </w:tcPr>
          <w:p w:rsidR="00716C48" w:rsidRPr="00CD0FD9" w:rsidRDefault="00716C48" w:rsidP="00717C06">
            <w:pPr>
              <w:jc w:val="center"/>
              <w:rPr>
                <w:b/>
                <w:szCs w:val="22"/>
                <w:lang w:eastAsia="ja-JP"/>
              </w:rPr>
            </w:pPr>
            <w:r w:rsidRPr="00CD0FD9">
              <w:rPr>
                <w:b/>
                <w:szCs w:val="22"/>
                <w:lang w:eastAsia="ja-JP"/>
              </w:rPr>
              <w:t>SC</w:t>
            </w:r>
          </w:p>
        </w:tc>
      </w:tr>
      <w:tr w:rsidR="00716C48" w:rsidRPr="00FD4162" w:rsidTr="00716C48">
        <w:trPr>
          <w:trHeight w:val="448"/>
        </w:trPr>
        <w:tc>
          <w:tcPr>
            <w:tcW w:w="3393" w:type="dxa"/>
            <w:shd w:val="clear" w:color="auto" w:fill="auto"/>
            <w:vAlign w:val="center"/>
          </w:tcPr>
          <w:p w:rsidR="00716C48" w:rsidRPr="00CD0FD9" w:rsidRDefault="00716C48" w:rsidP="00717C06">
            <w:pPr>
              <w:jc w:val="center"/>
              <w:rPr>
                <w:szCs w:val="22"/>
                <w:lang w:eastAsia="ja-JP"/>
              </w:rPr>
            </w:pPr>
            <w:r>
              <w:rPr>
                <w:szCs w:val="22"/>
                <w:lang w:eastAsia="ja-JP"/>
              </w:rPr>
              <w:t xml:space="preserve">Management Server </w:t>
            </w:r>
          </w:p>
        </w:tc>
        <w:tc>
          <w:tcPr>
            <w:tcW w:w="1599" w:type="dxa"/>
            <w:vAlign w:val="center"/>
          </w:tcPr>
          <w:p w:rsidR="00716C48" w:rsidRPr="00193DB0" w:rsidRDefault="00716C48" w:rsidP="00717C06">
            <w:pPr>
              <w:jc w:val="center"/>
              <w:rPr>
                <w:rFonts w:ascii="Webdings" w:hAnsi="Webdings"/>
                <w:szCs w:val="22"/>
                <w:lang w:eastAsia="ja-JP"/>
              </w:rPr>
            </w:pPr>
            <w:r w:rsidRPr="00193DB0">
              <w:rPr>
                <w:lang w:eastAsia="ja-JP"/>
              </w:rPr>
              <w:sym w:font="Wingdings" w:char="F0FC"/>
            </w:r>
          </w:p>
        </w:tc>
        <w:tc>
          <w:tcPr>
            <w:tcW w:w="1602" w:type="dxa"/>
            <w:vAlign w:val="center"/>
          </w:tcPr>
          <w:p w:rsidR="00716C48" w:rsidRPr="00193DB0" w:rsidRDefault="00716C48" w:rsidP="00717C06">
            <w:pPr>
              <w:jc w:val="center"/>
              <w:rPr>
                <w:rFonts w:ascii="Webdings" w:hAnsi="Webdings"/>
                <w:szCs w:val="22"/>
                <w:lang w:eastAsia="ja-JP"/>
              </w:rPr>
            </w:pPr>
            <w:r w:rsidRPr="00193DB0">
              <w:rPr>
                <w:lang w:eastAsia="ja-JP"/>
              </w:rPr>
              <w:sym w:font="Wingdings" w:char="F0FC"/>
            </w:r>
          </w:p>
        </w:tc>
      </w:tr>
    </w:tbl>
    <w:p w:rsidR="00F41E35" w:rsidRDefault="00F41E35" w:rsidP="00F41E35">
      <w:pPr>
        <w:ind w:leftChars="100" w:left="220"/>
        <w:rPr>
          <w:rFonts w:cs="Arial"/>
          <w:szCs w:val="22"/>
          <w:lang w:eastAsia="ja-JP"/>
        </w:rPr>
      </w:pPr>
      <w:r w:rsidRPr="00860C05">
        <w:rPr>
          <w:rFonts w:cs="Arial"/>
          <w:szCs w:val="22"/>
          <w:lang w:eastAsia="ja-JP"/>
        </w:rPr>
        <w:sym w:font="Wingdings" w:char="F0FC"/>
      </w:r>
      <w:r w:rsidRPr="00860C05">
        <w:rPr>
          <w:rFonts w:cs="Arial"/>
          <w:szCs w:val="22"/>
          <w:lang w:eastAsia="ja-JP"/>
        </w:rPr>
        <w:t xml:space="preserve"> = localization</w:t>
      </w:r>
    </w:p>
    <w:p w:rsidR="00F41E35" w:rsidRDefault="00F41E35" w:rsidP="00F41E35">
      <w:pPr>
        <w:pStyle w:val="CitrixWordSubhead"/>
        <w:ind w:left="360"/>
        <w:rPr>
          <w:lang w:eastAsia="ja-JP"/>
        </w:rPr>
      </w:pPr>
    </w:p>
    <w:p w:rsidR="00F41E35" w:rsidRDefault="00F41E35" w:rsidP="00F41E35">
      <w:pPr>
        <w:pStyle w:val="Heading1"/>
        <w:numPr>
          <w:ilvl w:val="0"/>
          <w:numId w:val="19"/>
        </w:numPr>
        <w:rPr>
          <w:rFonts w:eastAsiaTheme="minorEastAsia"/>
          <w:iCs/>
          <w:lang w:eastAsia="ja-JP"/>
        </w:rPr>
      </w:pPr>
      <w:bookmarkStart w:id="3" w:name="_Toc358797460"/>
      <w:r>
        <w:rPr>
          <w:rFonts w:eastAsiaTheme="minorEastAsia"/>
          <w:iCs/>
          <w:lang w:eastAsia="ja-JP"/>
        </w:rPr>
        <w:t>Globalization Test Scope</w:t>
      </w:r>
      <w:bookmarkEnd w:id="3"/>
    </w:p>
    <w:p w:rsidR="00EC2A1B" w:rsidRDefault="00EC2A1B" w:rsidP="00EC2A1B">
      <w:pPr>
        <w:pStyle w:val="Heading2"/>
        <w:numPr>
          <w:ilvl w:val="1"/>
          <w:numId w:val="19"/>
        </w:numPr>
        <w:rPr>
          <w:rFonts w:eastAsiaTheme="minorEastAsia"/>
          <w:lang w:eastAsia="ja-JP"/>
        </w:rPr>
      </w:pPr>
      <w:r>
        <w:rPr>
          <w:rFonts w:eastAsiaTheme="minorEastAsia"/>
          <w:lang w:eastAsia="ja-JP"/>
        </w:rPr>
        <w:t>Inclusions</w:t>
      </w:r>
    </w:p>
    <w:p w:rsidR="00EC2A1B" w:rsidRDefault="00FF6C23" w:rsidP="00FF6C23">
      <w:pPr>
        <w:pStyle w:val="ListParagraph"/>
        <w:numPr>
          <w:ilvl w:val="0"/>
          <w:numId w:val="21"/>
        </w:numPr>
        <w:rPr>
          <w:lang w:eastAsia="ja-JP"/>
        </w:rPr>
      </w:pPr>
      <w:r>
        <w:rPr>
          <w:lang w:eastAsia="ja-JP"/>
        </w:rPr>
        <w:t>Testing of ‘Campo’ new features which has G11N impact is done on required languages</w:t>
      </w:r>
    </w:p>
    <w:p w:rsidR="00FF6C23" w:rsidRDefault="00FF6C23" w:rsidP="00FF6C23">
      <w:pPr>
        <w:pStyle w:val="ListParagraph"/>
        <w:numPr>
          <w:ilvl w:val="0"/>
          <w:numId w:val="21"/>
        </w:numPr>
        <w:rPr>
          <w:lang w:eastAsia="ja-JP"/>
        </w:rPr>
      </w:pPr>
      <w:r>
        <w:rPr>
          <w:lang w:eastAsia="ja-JP"/>
        </w:rPr>
        <w:t>I18N Functionality testing along with L10N testing is done on the features whose impact level is marked as ‘High’</w:t>
      </w:r>
    </w:p>
    <w:p w:rsidR="00FF6C23" w:rsidRDefault="00716C48" w:rsidP="00FF6C23">
      <w:pPr>
        <w:pStyle w:val="ListParagraph"/>
        <w:numPr>
          <w:ilvl w:val="0"/>
          <w:numId w:val="21"/>
        </w:numPr>
        <w:rPr>
          <w:lang w:eastAsia="ja-JP"/>
        </w:rPr>
      </w:pPr>
      <w:r>
        <w:rPr>
          <w:lang w:eastAsia="ja-JP"/>
        </w:rPr>
        <w:t xml:space="preserve">Only </w:t>
      </w:r>
      <w:r w:rsidR="00FF6C23">
        <w:rPr>
          <w:lang w:eastAsia="ja-JP"/>
        </w:rPr>
        <w:t>L10N testing will be done on the features whose impact level is marked as ‘Medium’</w:t>
      </w:r>
    </w:p>
    <w:p w:rsidR="00717C06" w:rsidRDefault="00717C06" w:rsidP="00EC2A1B">
      <w:pPr>
        <w:rPr>
          <w:lang w:eastAsia="ja-JP"/>
        </w:rPr>
      </w:pPr>
    </w:p>
    <w:tbl>
      <w:tblPr>
        <w:tblW w:w="10586" w:type="dxa"/>
        <w:tblInd w:w="93" w:type="dxa"/>
        <w:tblLook w:val="04A0" w:firstRow="1" w:lastRow="0" w:firstColumn="1" w:lastColumn="0" w:noHBand="0" w:noVBand="1"/>
      </w:tblPr>
      <w:tblGrid>
        <w:gridCol w:w="1065"/>
        <w:gridCol w:w="4300"/>
        <w:gridCol w:w="1195"/>
        <w:gridCol w:w="971"/>
        <w:gridCol w:w="3055"/>
      </w:tblGrid>
      <w:tr w:rsidR="00A93B41" w:rsidRPr="00A93B41" w:rsidTr="00A93B41">
        <w:trPr>
          <w:trHeight w:val="315"/>
        </w:trPr>
        <w:tc>
          <w:tcPr>
            <w:tcW w:w="1065" w:type="dxa"/>
            <w:tcBorders>
              <w:top w:val="single" w:sz="8" w:space="0" w:color="auto"/>
              <w:left w:val="single" w:sz="8" w:space="0" w:color="auto"/>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999999"/>
                <w:sz w:val="20"/>
              </w:rPr>
            </w:pPr>
            <w:r w:rsidRPr="00A93B41">
              <w:rPr>
                <w:rFonts w:ascii="Arial" w:eastAsia="Times New Roman" w:hAnsi="Arial" w:cs="Arial"/>
                <w:color w:val="999999"/>
                <w:sz w:val="20"/>
              </w:rPr>
              <w:t>Key</w:t>
            </w:r>
          </w:p>
        </w:tc>
        <w:tc>
          <w:tcPr>
            <w:tcW w:w="4300" w:type="dxa"/>
            <w:tcBorders>
              <w:top w:val="single" w:sz="8" w:space="0" w:color="auto"/>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999999"/>
                <w:sz w:val="20"/>
              </w:rPr>
            </w:pPr>
            <w:r w:rsidRPr="00A93B41">
              <w:rPr>
                <w:rFonts w:ascii="Arial" w:eastAsia="Times New Roman" w:hAnsi="Arial" w:cs="Arial"/>
                <w:color w:val="999999"/>
                <w:sz w:val="20"/>
              </w:rPr>
              <w:t>Summary</w:t>
            </w:r>
          </w:p>
        </w:tc>
        <w:tc>
          <w:tcPr>
            <w:tcW w:w="1195" w:type="dxa"/>
            <w:tcBorders>
              <w:top w:val="single" w:sz="8" w:space="0" w:color="auto"/>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999999"/>
                <w:sz w:val="20"/>
              </w:rPr>
            </w:pPr>
            <w:r w:rsidRPr="00A93B41">
              <w:rPr>
                <w:rFonts w:ascii="Arial" w:eastAsia="Times New Roman" w:hAnsi="Arial" w:cs="Arial"/>
                <w:color w:val="999999"/>
                <w:sz w:val="20"/>
              </w:rPr>
              <w:t>Status</w:t>
            </w:r>
          </w:p>
        </w:tc>
        <w:tc>
          <w:tcPr>
            <w:tcW w:w="971" w:type="dxa"/>
            <w:tcBorders>
              <w:top w:val="single" w:sz="8" w:space="0" w:color="auto"/>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999999"/>
                <w:sz w:val="20"/>
              </w:rPr>
            </w:pPr>
            <w:r w:rsidRPr="00A93B41">
              <w:rPr>
                <w:rFonts w:ascii="Arial" w:eastAsia="Times New Roman" w:hAnsi="Arial" w:cs="Arial"/>
                <w:color w:val="999999"/>
                <w:sz w:val="20"/>
              </w:rPr>
              <w:t>Impact</w:t>
            </w:r>
          </w:p>
        </w:tc>
        <w:tc>
          <w:tcPr>
            <w:tcW w:w="3055" w:type="dxa"/>
            <w:tcBorders>
              <w:top w:val="single" w:sz="8" w:space="0" w:color="auto"/>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999999"/>
                <w:sz w:val="20"/>
              </w:rPr>
            </w:pPr>
            <w:r w:rsidRPr="00A93B41">
              <w:rPr>
                <w:rFonts w:ascii="Arial" w:eastAsia="Times New Roman" w:hAnsi="Arial" w:cs="Arial"/>
                <w:color w:val="999999"/>
                <w:sz w:val="20"/>
              </w:rPr>
              <w:t>Notes</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14" w:history="1">
              <w:r w:rsidR="00A93B41" w:rsidRPr="00A93B41">
                <w:rPr>
                  <w:rFonts w:eastAsia="Times New Roman" w:cs="Calibri"/>
                  <w:color w:val="0000FF"/>
                  <w:szCs w:val="22"/>
                  <w:u w:val="single"/>
                </w:rPr>
                <w:t>CS-17499</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15" w:history="1">
              <w:r w:rsidR="00A93B41" w:rsidRPr="00A93B41">
                <w:rPr>
                  <w:rFonts w:eastAsia="Times New Roman" w:cs="Calibri"/>
                  <w:color w:val="0000FF"/>
                  <w:szCs w:val="22"/>
                  <w:u w:val="single"/>
                </w:rPr>
                <w:t>Support for Windows 8 and Windows Server 2012 as VM Guest OS on XenServer</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16" w:history="1">
              <w:r w:rsidR="00A93B41" w:rsidRPr="00A93B41">
                <w:rPr>
                  <w:rFonts w:eastAsia="Times New Roman" w:cs="Calibri"/>
                  <w:color w:val="0000FF"/>
                  <w:szCs w:val="22"/>
                  <w:u w:val="single"/>
                </w:rPr>
                <w:t>CS-17373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17" w:history="1">
              <w:r w:rsidR="00A93B41" w:rsidRPr="00A93B41">
                <w:rPr>
                  <w:rFonts w:eastAsia="Times New Roman" w:cs="Calibri"/>
                  <w:color w:val="0000FF"/>
                  <w:szCs w:val="22"/>
                  <w:u w:val="single"/>
                </w:rPr>
                <w:t>SNMP Alerts support in CloudStack</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18" w:history="1">
              <w:r w:rsidR="00A93B41" w:rsidRPr="00A93B41">
                <w:rPr>
                  <w:rFonts w:eastAsia="Times New Roman" w:cs="Calibri"/>
                  <w:color w:val="0000FF"/>
                  <w:szCs w:val="22"/>
                  <w:u w:val="single"/>
                </w:rPr>
                <w:t>CS-17385</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19" w:history="1">
              <w:r w:rsidR="00A93B41" w:rsidRPr="00A93B41">
                <w:rPr>
                  <w:rFonts w:eastAsia="Times New Roman" w:cs="Calibri"/>
                  <w:color w:val="0000FF"/>
                  <w:szCs w:val="22"/>
                  <w:u w:val="single"/>
                </w:rPr>
                <w:t>Support for Windows 8 and Windows Server 2012 as VM Guest OS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20" w:history="1">
              <w:r w:rsidR="00A93B41" w:rsidRPr="00A93B41">
                <w:rPr>
                  <w:rFonts w:eastAsia="Times New Roman" w:cs="Calibri"/>
                  <w:color w:val="0000FF"/>
                  <w:szCs w:val="22"/>
                  <w:u w:val="single"/>
                </w:rPr>
                <w:t>CS-17388</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21" w:history="1">
              <w:r w:rsidR="00A93B41" w:rsidRPr="00A93B41">
                <w:rPr>
                  <w:rFonts w:eastAsia="Times New Roman" w:cs="Calibri"/>
                  <w:color w:val="0000FF"/>
                  <w:szCs w:val="22"/>
                  <w:u w:val="single"/>
                </w:rPr>
                <w:t>VM's base image update facility</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22" w:history="1">
              <w:r w:rsidR="00A93B41" w:rsidRPr="00A93B41">
                <w:rPr>
                  <w:rFonts w:eastAsia="Times New Roman" w:cs="Calibri"/>
                  <w:color w:val="0000FF"/>
                  <w:szCs w:val="22"/>
                  <w:u w:val="single"/>
                </w:rPr>
                <w:t>CS-17389</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23" w:history="1">
              <w:r w:rsidR="00A93B41" w:rsidRPr="00A93B41">
                <w:rPr>
                  <w:rFonts w:eastAsia="Times New Roman" w:cs="Calibri"/>
                  <w:color w:val="0000FF"/>
                  <w:szCs w:val="22"/>
                  <w:u w:val="single"/>
                </w:rPr>
                <w:t>Reset a VM on reboot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24" w:history="1">
              <w:r w:rsidR="00A93B41" w:rsidRPr="00A93B41">
                <w:rPr>
                  <w:rFonts w:eastAsia="Times New Roman" w:cs="Calibri"/>
                  <w:color w:val="0000FF"/>
                  <w:szCs w:val="22"/>
                  <w:u w:val="single"/>
                </w:rPr>
                <w:t>CS-17413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25" w:history="1">
              <w:r w:rsidR="00A93B41" w:rsidRPr="00A93B41">
                <w:rPr>
                  <w:rFonts w:eastAsia="Times New Roman" w:cs="Calibri"/>
                  <w:color w:val="0000FF"/>
                  <w:szCs w:val="22"/>
                  <w:u w:val="single"/>
                </w:rPr>
                <w:t>Support VM Snapshot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26" w:history="1">
              <w:r w:rsidR="00A93B41" w:rsidRPr="00A93B41">
                <w:rPr>
                  <w:rFonts w:eastAsia="Times New Roman" w:cs="Calibri"/>
                  <w:color w:val="0000FF"/>
                  <w:szCs w:val="22"/>
                  <w:u w:val="single"/>
                </w:rPr>
                <w:t>CS-17422</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27" w:history="1">
              <w:r w:rsidR="00A93B41" w:rsidRPr="00A93B41">
                <w:rPr>
                  <w:rFonts w:eastAsia="Times New Roman" w:cs="Calibri"/>
                  <w:color w:val="0000FF"/>
                  <w:szCs w:val="22"/>
                  <w:u w:val="single"/>
                </w:rPr>
                <w:t>Limit Resources to domain/accounts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28" w:history="1">
              <w:r w:rsidR="00A93B41" w:rsidRPr="00A93B41">
                <w:rPr>
                  <w:rFonts w:eastAsia="Times New Roman" w:cs="Calibri"/>
                  <w:color w:val="0000FF"/>
                  <w:szCs w:val="22"/>
                  <w:u w:val="single"/>
                </w:rPr>
                <w:t>CS-17423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29" w:history="1">
              <w:r w:rsidR="00A93B41" w:rsidRPr="00A93B41">
                <w:rPr>
                  <w:rFonts w:eastAsia="Times New Roman" w:cs="Calibri"/>
                  <w:color w:val="0000FF"/>
                  <w:szCs w:val="22"/>
                  <w:u w:val="single"/>
                </w:rPr>
                <w:t>Limit Primary and Secondary storage for domain/accounts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30" w:history="1">
              <w:r w:rsidR="00A93B41" w:rsidRPr="00A93B41">
                <w:rPr>
                  <w:rFonts w:eastAsia="Times New Roman" w:cs="Calibri"/>
                  <w:color w:val="0000FF"/>
                  <w:szCs w:val="22"/>
                  <w:u w:val="single"/>
                </w:rPr>
                <w:t>CS-17428</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31" w:history="1">
              <w:r w:rsidR="00A93B41" w:rsidRPr="00A93B41">
                <w:rPr>
                  <w:rFonts w:eastAsia="Times New Roman" w:cs="Calibri"/>
                  <w:color w:val="0000FF"/>
                  <w:szCs w:val="22"/>
                  <w:u w:val="single"/>
                </w:rPr>
                <w:t>Japanese and UK Keyboard Support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32" w:history="1">
              <w:r w:rsidR="00A93B41" w:rsidRPr="00A93B41">
                <w:rPr>
                  <w:rFonts w:eastAsia="Times New Roman" w:cs="Calibri"/>
                  <w:color w:val="0000FF"/>
                  <w:szCs w:val="22"/>
                  <w:u w:val="single"/>
                </w:rPr>
                <w:t>CS-17453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33" w:history="1">
              <w:r w:rsidR="00A93B41" w:rsidRPr="00A93B41">
                <w:rPr>
                  <w:rFonts w:eastAsia="Times New Roman" w:cs="Calibri"/>
                  <w:color w:val="0000FF"/>
                  <w:szCs w:val="22"/>
                  <w:u w:val="single"/>
                </w:rPr>
                <w:t>LDAP</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000000" w:fill="FFFF00"/>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High</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34" w:history="1">
              <w:r w:rsidR="00A93B41" w:rsidRPr="00A93B41">
                <w:rPr>
                  <w:rFonts w:eastAsia="Times New Roman" w:cs="Calibri"/>
                  <w:color w:val="0000FF"/>
                  <w:szCs w:val="22"/>
                  <w:u w:val="single"/>
                </w:rPr>
                <w:t>CS-17374</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35" w:history="1">
              <w:r w:rsidR="00A93B41" w:rsidRPr="00A93B41">
                <w:rPr>
                  <w:rFonts w:eastAsia="Times New Roman" w:cs="Calibri"/>
                  <w:color w:val="0000FF"/>
                  <w:szCs w:val="22"/>
                  <w:u w:val="single"/>
                </w:rPr>
                <w:t>Dedicate Pod, Cluster or Host to a domain</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000000" w:fill="FFFFFF"/>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36" w:history="1">
              <w:r w:rsidR="00A93B41" w:rsidRPr="00A93B41">
                <w:rPr>
                  <w:rFonts w:eastAsia="Times New Roman" w:cs="Calibri"/>
                  <w:color w:val="0000FF"/>
                  <w:szCs w:val="22"/>
                  <w:u w:val="single"/>
                </w:rPr>
                <w:t>CS-17376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37" w:history="1">
              <w:r w:rsidR="00A93B41" w:rsidRPr="00A93B41">
                <w:rPr>
                  <w:rFonts w:eastAsia="Times New Roman" w:cs="Calibri"/>
                  <w:color w:val="0000FF"/>
                  <w:szCs w:val="22"/>
                  <w:u w:val="single"/>
                </w:rPr>
                <w:t>Multiples IP's on Private LAN with Nat 1:1</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38" w:history="1">
              <w:r w:rsidR="00A93B41" w:rsidRPr="00A93B41">
                <w:rPr>
                  <w:rFonts w:eastAsia="Times New Roman" w:cs="Calibri"/>
                  <w:color w:val="0000FF"/>
                  <w:szCs w:val="22"/>
                  <w:u w:val="single"/>
                </w:rPr>
                <w:t>CS-17378</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39" w:history="1">
              <w:r w:rsidR="00A93B41" w:rsidRPr="00A93B41">
                <w:rPr>
                  <w:rFonts w:eastAsia="Times New Roman" w:cs="Calibri"/>
                  <w:color w:val="0000FF"/>
                  <w:szCs w:val="22"/>
                  <w:u w:val="single"/>
                </w:rPr>
                <w:t>CPU and Memory OverCommit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40" w:history="1">
              <w:r w:rsidR="00A93B41" w:rsidRPr="00A93B41">
                <w:rPr>
                  <w:rFonts w:eastAsia="Times New Roman" w:cs="Calibri"/>
                  <w:color w:val="0000FF"/>
                  <w:szCs w:val="22"/>
                  <w:u w:val="single"/>
                </w:rPr>
                <w:t>CS-17379</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41" w:history="1">
              <w:r w:rsidR="00A93B41" w:rsidRPr="00A93B41">
                <w:rPr>
                  <w:rFonts w:eastAsia="Times New Roman" w:cs="Calibri"/>
                  <w:color w:val="0000FF"/>
                  <w:szCs w:val="22"/>
                  <w:u w:val="single"/>
                </w:rPr>
                <w:t>[KVM] Zone-wide primary storage target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42" w:history="1">
              <w:r w:rsidR="00A93B41" w:rsidRPr="00A93B41">
                <w:rPr>
                  <w:rFonts w:eastAsia="Times New Roman" w:cs="Calibri"/>
                  <w:color w:val="0000FF"/>
                  <w:szCs w:val="22"/>
                  <w:u w:val="single"/>
                </w:rPr>
                <w:t>CS-17380</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43" w:history="1">
              <w:r w:rsidR="00A93B41" w:rsidRPr="00A93B41">
                <w:rPr>
                  <w:rFonts w:eastAsia="Times New Roman" w:cs="Calibri"/>
                  <w:color w:val="0000FF"/>
                  <w:szCs w:val="22"/>
                  <w:u w:val="single"/>
                </w:rPr>
                <w:t>Enhanced baremetal servers support on Cisco UCS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Reopened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44" w:history="1">
              <w:r w:rsidR="00A93B41" w:rsidRPr="00A93B41">
                <w:rPr>
                  <w:rFonts w:eastAsia="Times New Roman" w:cs="Calibri"/>
                  <w:color w:val="0000FF"/>
                  <w:szCs w:val="22"/>
                  <w:u w:val="single"/>
                </w:rPr>
                <w:t>CS-17386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45" w:history="1">
              <w:r w:rsidR="00A93B41" w:rsidRPr="00A93B41">
                <w:rPr>
                  <w:rFonts w:eastAsia="Times New Roman" w:cs="Calibri"/>
                  <w:color w:val="0000FF"/>
                  <w:szCs w:val="22"/>
                  <w:u w:val="single"/>
                </w:rPr>
                <w:t>Storage backup with object store refactor</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In Progress</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46" w:history="1">
              <w:r w:rsidR="00A93B41" w:rsidRPr="00A93B41">
                <w:rPr>
                  <w:rFonts w:eastAsia="Times New Roman" w:cs="Calibri"/>
                  <w:color w:val="0000FF"/>
                  <w:szCs w:val="22"/>
                  <w:u w:val="single"/>
                </w:rPr>
                <w:t>CS-17391</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47" w:history="1">
              <w:r w:rsidR="00A93B41" w:rsidRPr="00A93B41">
                <w:rPr>
                  <w:rFonts w:eastAsia="Times New Roman" w:cs="Calibri"/>
                  <w:color w:val="0000FF"/>
                  <w:szCs w:val="22"/>
                  <w:u w:val="single"/>
                </w:rPr>
                <w:t>AWS Style Regions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48" w:history="1">
              <w:r w:rsidR="00A93B41" w:rsidRPr="00A93B41">
                <w:rPr>
                  <w:rFonts w:eastAsia="Times New Roman" w:cs="Calibri"/>
                  <w:color w:val="0000FF"/>
                  <w:szCs w:val="22"/>
                  <w:u w:val="single"/>
                </w:rPr>
                <w:t>CS-17394</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49" w:history="1">
              <w:r w:rsidR="00A93B41" w:rsidRPr="00A93B41">
                <w:rPr>
                  <w:rFonts w:eastAsia="Times New Roman" w:cs="Calibri"/>
                  <w:color w:val="0000FF"/>
                  <w:szCs w:val="22"/>
                  <w:u w:val="single"/>
                </w:rPr>
                <w:t>Scaling up CPU and RAM for running VMs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50" w:history="1">
              <w:r w:rsidR="00A93B41" w:rsidRPr="00A93B41">
                <w:rPr>
                  <w:rFonts w:eastAsia="Times New Roman" w:cs="Calibri"/>
                  <w:color w:val="0000FF"/>
                  <w:szCs w:val="22"/>
                  <w:u w:val="single"/>
                </w:rPr>
                <w:t>CS-17400</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51" w:history="1">
              <w:r w:rsidR="00A93B41" w:rsidRPr="00A93B41">
                <w:rPr>
                  <w:rFonts w:eastAsia="Times New Roman" w:cs="Calibri"/>
                  <w:color w:val="0000FF"/>
                  <w:szCs w:val="22"/>
                  <w:u w:val="single"/>
                </w:rPr>
                <w:t>Support non-contiguous VLAN ranges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52" w:history="1">
              <w:r w:rsidR="00A93B41" w:rsidRPr="00A93B41">
                <w:rPr>
                  <w:rFonts w:eastAsia="Times New Roman" w:cs="Calibri"/>
                  <w:color w:val="0000FF"/>
                  <w:szCs w:val="22"/>
                  <w:u w:val="single"/>
                </w:rPr>
                <w:t>CS-17401</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53" w:history="1">
              <w:r w:rsidR="00A93B41" w:rsidRPr="00A93B41">
                <w:rPr>
                  <w:rFonts w:eastAsia="Times New Roman" w:cs="Calibri"/>
                  <w:color w:val="0000FF"/>
                  <w:szCs w:val="22"/>
                  <w:u w:val="single"/>
                </w:rPr>
                <w:t>Multiple IP Ranges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54" w:history="1">
              <w:r w:rsidR="00A93B41" w:rsidRPr="00A93B41">
                <w:rPr>
                  <w:rFonts w:eastAsia="Times New Roman" w:cs="Calibri"/>
                  <w:color w:val="0000FF"/>
                  <w:szCs w:val="22"/>
                  <w:u w:val="single"/>
                </w:rPr>
                <w:t>CS-17402</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55" w:history="1">
              <w:r w:rsidR="00A93B41" w:rsidRPr="00A93B41">
                <w:rPr>
                  <w:rFonts w:eastAsia="Times New Roman" w:cs="Calibri"/>
                  <w:color w:val="0000FF"/>
                  <w:szCs w:val="22"/>
                  <w:u w:val="single"/>
                </w:rPr>
                <w:t>Granular Global Parameters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56" w:history="1">
              <w:r w:rsidR="00A93B41" w:rsidRPr="00A93B41">
                <w:rPr>
                  <w:rFonts w:eastAsia="Times New Roman" w:cs="Calibri"/>
                  <w:color w:val="0000FF"/>
                  <w:szCs w:val="22"/>
                  <w:u w:val="single"/>
                </w:rPr>
                <w:t>CS-17403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57" w:history="1">
              <w:r w:rsidR="00A93B41" w:rsidRPr="00A93B41">
                <w:rPr>
                  <w:rFonts w:eastAsia="Times New Roman" w:cs="Calibri"/>
                  <w:color w:val="0000FF"/>
                  <w:szCs w:val="22"/>
                  <w:u w:val="single"/>
                </w:rPr>
                <w:t>nTier Apps 2.0 Features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Reopened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58" w:history="1">
              <w:r w:rsidR="00A93B41" w:rsidRPr="00A93B41">
                <w:rPr>
                  <w:rFonts w:eastAsia="Times New Roman" w:cs="Calibri"/>
                  <w:color w:val="0000FF"/>
                  <w:szCs w:val="22"/>
                  <w:u w:val="single"/>
                </w:rPr>
                <w:t>CS-17404</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59" w:history="1">
              <w:r w:rsidR="00A93B41" w:rsidRPr="00A93B41">
                <w:rPr>
                  <w:rFonts w:eastAsia="Times New Roman" w:cs="Calibri"/>
                  <w:color w:val="0000FF"/>
                  <w:szCs w:val="22"/>
                  <w:u w:val="single"/>
                </w:rPr>
                <w:t>Integrate Cisco ASA 1000v into CloudStack</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Reopened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60" w:history="1">
              <w:r w:rsidR="00A93B41" w:rsidRPr="00A93B41">
                <w:rPr>
                  <w:rFonts w:eastAsia="Times New Roman" w:cs="Calibri"/>
                  <w:color w:val="0000FF"/>
                  <w:szCs w:val="22"/>
                  <w:u w:val="single"/>
                </w:rPr>
                <w:t>CS-17406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61" w:history="1">
              <w:r w:rsidR="00A93B41" w:rsidRPr="00A93B41">
                <w:rPr>
                  <w:rFonts w:eastAsia="Times New Roman" w:cs="Calibri"/>
                  <w:color w:val="0000FF"/>
                  <w:szCs w:val="22"/>
                  <w:u w:val="single"/>
                </w:rPr>
                <w:t>Persistent Networks without running a VM</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62" w:history="1">
              <w:r w:rsidR="00A93B41" w:rsidRPr="00A93B41">
                <w:rPr>
                  <w:rFonts w:eastAsia="Times New Roman" w:cs="Calibri"/>
                  <w:color w:val="0000FF"/>
                  <w:szCs w:val="22"/>
                  <w:u w:val="single"/>
                </w:rPr>
                <w:t>CS-17407</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63" w:history="1">
              <w:r w:rsidR="00A93B41" w:rsidRPr="00A93B41">
                <w:rPr>
                  <w:rFonts w:eastAsia="Times New Roman" w:cs="Calibri"/>
                  <w:color w:val="0000FF"/>
                  <w:szCs w:val="22"/>
                  <w:u w:val="single"/>
                </w:rPr>
                <w:t>Dedicated Resources - Public IP Addresses and VLANs per Tenant</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64" w:history="1">
              <w:r w:rsidR="00A93B41" w:rsidRPr="00A93B41">
                <w:rPr>
                  <w:rFonts w:eastAsia="Times New Roman" w:cs="Calibri"/>
                  <w:color w:val="0000FF"/>
                  <w:szCs w:val="22"/>
                  <w:u w:val="single"/>
                </w:rPr>
                <w:t>CS-17408</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65" w:history="1">
              <w:r w:rsidR="00A93B41" w:rsidRPr="00A93B41">
                <w:rPr>
                  <w:rFonts w:eastAsia="Times New Roman" w:cs="Calibri"/>
                  <w:color w:val="0000FF"/>
                  <w:szCs w:val="22"/>
                  <w:u w:val="single"/>
                </w:rPr>
                <w:t>Affinity / Anti-affinity Rules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66" w:history="1">
              <w:r w:rsidR="00A93B41" w:rsidRPr="00A93B41">
                <w:rPr>
                  <w:rFonts w:eastAsia="Times New Roman" w:cs="Calibri"/>
                  <w:color w:val="0000FF"/>
                  <w:szCs w:val="22"/>
                  <w:u w:val="single"/>
                </w:rPr>
                <w:t>CS-17410</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67" w:history="1">
              <w:r w:rsidR="00A93B41" w:rsidRPr="00A93B41">
                <w:rPr>
                  <w:rFonts w:eastAsia="Times New Roman" w:cs="Calibri"/>
                  <w:color w:val="0000FF"/>
                  <w:szCs w:val="22"/>
                  <w:u w:val="single"/>
                </w:rPr>
                <w:t>IP Address reservation within a network</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68" w:history="1">
              <w:r w:rsidR="00A93B41" w:rsidRPr="00A93B41">
                <w:rPr>
                  <w:rFonts w:eastAsia="Times New Roman" w:cs="Calibri"/>
                  <w:color w:val="0000FF"/>
                  <w:szCs w:val="22"/>
                  <w:u w:val="single"/>
                </w:rPr>
                <w:t>CS-17412</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69" w:history="1">
              <w:r w:rsidR="00A93B41" w:rsidRPr="00A93B41">
                <w:rPr>
                  <w:rFonts w:eastAsia="Times New Roman" w:cs="Calibri"/>
                  <w:color w:val="0000FF"/>
                  <w:szCs w:val="22"/>
                  <w:u w:val="single"/>
                </w:rPr>
                <w:t>add/remove network on VM</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Reopened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70" w:history="1">
              <w:r w:rsidR="00A93B41" w:rsidRPr="00A93B41">
                <w:rPr>
                  <w:rFonts w:eastAsia="Times New Roman" w:cs="Calibri"/>
                  <w:color w:val="0000FF"/>
                  <w:szCs w:val="22"/>
                  <w:u w:val="single"/>
                </w:rPr>
                <w:t>CS-17417</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71" w:history="1">
              <w:r w:rsidR="00A93B41" w:rsidRPr="00A93B41">
                <w:rPr>
                  <w:rFonts w:eastAsia="Times New Roman" w:cs="Calibri"/>
                  <w:color w:val="0000FF"/>
                  <w:szCs w:val="22"/>
                  <w:u w:val="single"/>
                </w:rPr>
                <w:t>High Availability: portable IP</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r w:rsidRPr="00A93B41">
              <w:rPr>
                <w:rFonts w:eastAsia="Times New Roman" w:cs="Calibri"/>
                <w:color w:val="FF0000"/>
                <w:szCs w:val="22"/>
              </w:rPr>
              <w:t xml:space="preserve"> Not ready for Beta</w:t>
            </w:r>
          </w:p>
        </w:tc>
      </w:tr>
      <w:tr w:rsidR="00A93B41" w:rsidRPr="00A93B41" w:rsidTr="00A93B41">
        <w:trPr>
          <w:trHeight w:val="9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72" w:history="1">
              <w:r w:rsidR="00A93B41" w:rsidRPr="00A93B41">
                <w:rPr>
                  <w:rFonts w:eastAsia="Times New Roman" w:cs="Calibri"/>
                  <w:color w:val="0000FF"/>
                  <w:szCs w:val="22"/>
                  <w:u w:val="single"/>
                </w:rPr>
                <w:t>CS-17418</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73" w:history="1">
              <w:r w:rsidR="00A93B41" w:rsidRPr="00A93B41">
                <w:rPr>
                  <w:rFonts w:eastAsia="Times New Roman" w:cs="Calibri"/>
                  <w:color w:val="0000FF"/>
                  <w:szCs w:val="22"/>
                  <w:u w:val="single"/>
                </w:rPr>
                <w:t>High Availability: implement GSLB (Global Server Load Balancing) capability for ELB service</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r w:rsidRPr="00A93B41">
              <w:rPr>
                <w:rFonts w:eastAsia="Times New Roman" w:cs="Calibri"/>
                <w:color w:val="FF0000"/>
                <w:szCs w:val="22"/>
              </w:rPr>
              <w:t xml:space="preserve"> Not ready for Beta</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74" w:history="1">
              <w:r w:rsidR="00A93B41" w:rsidRPr="00A93B41">
                <w:rPr>
                  <w:rFonts w:eastAsia="Times New Roman" w:cs="Calibri"/>
                  <w:color w:val="0000FF"/>
                  <w:szCs w:val="22"/>
                  <w:u w:val="single"/>
                </w:rPr>
                <w:t>CS-17421</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75" w:history="1">
              <w:r w:rsidR="00A93B41" w:rsidRPr="00A93B41">
                <w:rPr>
                  <w:rFonts w:eastAsia="Times New Roman" w:cs="Calibri"/>
                  <w:color w:val="0000FF"/>
                  <w:szCs w:val="22"/>
                  <w:u w:val="single"/>
                </w:rPr>
                <w:t>Health monitoring for NetScaler load balanced instances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76" w:history="1">
              <w:r w:rsidR="00A93B41" w:rsidRPr="00A93B41">
                <w:rPr>
                  <w:rFonts w:eastAsia="Times New Roman" w:cs="Calibri"/>
                  <w:color w:val="0000FF"/>
                  <w:szCs w:val="22"/>
                  <w:u w:val="single"/>
                </w:rPr>
                <w:t>CS-17424</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77" w:history="1">
              <w:r w:rsidR="00A93B41" w:rsidRPr="00A93B41">
                <w:rPr>
                  <w:rFonts w:eastAsia="Times New Roman" w:cs="Calibri"/>
                  <w:color w:val="0000FF"/>
                  <w:szCs w:val="22"/>
                  <w:u w:val="single"/>
                </w:rPr>
                <w:t>VMware vNetwork Distributed Virtual Switch support in CloudStack</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78" w:history="1">
              <w:r w:rsidR="00A93B41" w:rsidRPr="00A93B41">
                <w:rPr>
                  <w:rFonts w:eastAsia="Times New Roman" w:cs="Calibri"/>
                  <w:color w:val="0000FF"/>
                  <w:szCs w:val="22"/>
                  <w:u w:val="single"/>
                </w:rPr>
                <w:t>CS-17427</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79" w:history="1">
              <w:r w:rsidR="00A93B41" w:rsidRPr="00A93B41">
                <w:rPr>
                  <w:rFonts w:eastAsia="Times New Roman" w:cs="Calibri"/>
                  <w:color w:val="0000FF"/>
                  <w:szCs w:val="22"/>
                  <w:u w:val="single"/>
                </w:rPr>
                <w:t>IPv6 support for Shared Networks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80" w:history="1">
              <w:r w:rsidR="00A93B41" w:rsidRPr="00A93B41">
                <w:rPr>
                  <w:rFonts w:eastAsia="Times New Roman" w:cs="Calibri"/>
                  <w:color w:val="0000FF"/>
                  <w:szCs w:val="22"/>
                  <w:u w:val="single"/>
                </w:rPr>
                <w:t>CS-17436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81" w:history="1">
              <w:r w:rsidR="00A93B41" w:rsidRPr="00A93B41">
                <w:rPr>
                  <w:rFonts w:eastAsia="Times New Roman" w:cs="Calibri"/>
                  <w:color w:val="0000FF"/>
                  <w:szCs w:val="22"/>
                  <w:u w:val="single"/>
                </w:rPr>
                <w:t>Support Storage Migration on VMware</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82" w:history="1">
              <w:r w:rsidR="00A93B41" w:rsidRPr="00A93B41">
                <w:rPr>
                  <w:rFonts w:eastAsia="Times New Roman" w:cs="Calibri"/>
                  <w:color w:val="0000FF"/>
                  <w:szCs w:val="22"/>
                  <w:u w:val="single"/>
                </w:rPr>
                <w:t>CS-17445</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83" w:history="1">
              <w:r w:rsidR="00A93B41" w:rsidRPr="00A93B41">
                <w:rPr>
                  <w:rFonts w:eastAsia="Times New Roman" w:cs="Calibri"/>
                  <w:color w:val="0000FF"/>
                  <w:szCs w:val="22"/>
                  <w:u w:val="single"/>
                </w:rPr>
                <w:t>Isolation in Advanced Zone using PVLANs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 supported only for Xen</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84" w:history="1">
              <w:r w:rsidR="00A93B41" w:rsidRPr="00A93B41">
                <w:rPr>
                  <w:rFonts w:eastAsia="Times New Roman" w:cs="Calibri"/>
                  <w:color w:val="0000FF"/>
                  <w:szCs w:val="22"/>
                  <w:u w:val="single"/>
                </w:rPr>
                <w:t>CS-17450</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85" w:history="1">
              <w:r w:rsidR="00A93B41" w:rsidRPr="00A93B41">
                <w:rPr>
                  <w:rFonts w:eastAsia="Times New Roman" w:cs="Calibri"/>
                  <w:color w:val="0000FF"/>
                  <w:szCs w:val="22"/>
                  <w:u w:val="single"/>
                </w:rPr>
                <w:t>Kickstart baremetal support merge</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Reopened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 xml:space="preserve">UI Impact, </w:t>
            </w:r>
            <w:r w:rsidRPr="00A93B41">
              <w:rPr>
                <w:rFonts w:eastAsia="Times New Roman" w:cs="Calibri"/>
                <w:color w:val="FF0000"/>
                <w:szCs w:val="22"/>
              </w:rPr>
              <w:t>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86" w:history="1">
              <w:r w:rsidR="00A93B41" w:rsidRPr="00A93B41">
                <w:rPr>
                  <w:rFonts w:eastAsia="Times New Roman" w:cs="Calibri"/>
                  <w:color w:val="0000FF"/>
                  <w:szCs w:val="22"/>
                  <w:u w:val="single"/>
                </w:rPr>
                <w:t>CS-17456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87" w:history="1">
              <w:r w:rsidR="00A93B41" w:rsidRPr="00A93B41">
                <w:rPr>
                  <w:rFonts w:eastAsia="Times New Roman" w:cs="Calibri"/>
                  <w:color w:val="0000FF"/>
                  <w:szCs w:val="22"/>
                  <w:u w:val="single"/>
                </w:rPr>
                <w:t>Ability to delete events and alerts</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88" w:history="1">
              <w:r w:rsidR="00A93B41" w:rsidRPr="00A93B41">
                <w:rPr>
                  <w:rFonts w:eastAsia="Times New Roman" w:cs="Calibri"/>
                  <w:color w:val="0000FF"/>
                  <w:szCs w:val="22"/>
                  <w:u w:val="single"/>
                </w:rPr>
                <w:t>CS-17459</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89" w:history="1">
              <w:r w:rsidR="00A93B41" w:rsidRPr="00A93B41">
                <w:rPr>
                  <w:rFonts w:eastAsia="Times New Roman" w:cs="Calibri"/>
                  <w:color w:val="0000FF"/>
                  <w:szCs w:val="22"/>
                  <w:u w:val="single"/>
                </w:rPr>
                <w:t>3rd party plugin</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90" w:history="1">
              <w:r w:rsidR="00A93B41" w:rsidRPr="00A93B41">
                <w:rPr>
                  <w:rFonts w:eastAsia="Times New Roman" w:cs="Calibri"/>
                  <w:color w:val="0000FF"/>
                  <w:szCs w:val="22"/>
                  <w:u w:val="single"/>
                </w:rPr>
                <w:t>CS-17466</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91" w:history="1">
              <w:r w:rsidR="00A93B41" w:rsidRPr="00A93B41">
                <w:rPr>
                  <w:rFonts w:eastAsia="Times New Roman" w:cs="Calibri"/>
                  <w:color w:val="0000FF"/>
                  <w:szCs w:val="22"/>
                  <w:u w:val="single"/>
                </w:rPr>
                <w:t>Mixed zone management Sonny</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92" w:history="1">
              <w:r w:rsidR="00A93B41" w:rsidRPr="00A93B41">
                <w:rPr>
                  <w:rFonts w:eastAsia="Times New Roman" w:cs="Calibri"/>
                  <w:color w:val="0000FF"/>
                  <w:szCs w:val="22"/>
                  <w:u w:val="single"/>
                </w:rPr>
                <w:t>CS-17497</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93" w:history="1">
              <w:r w:rsidR="00A93B41" w:rsidRPr="00A93B41">
                <w:rPr>
                  <w:rFonts w:eastAsia="Times New Roman" w:cs="Calibri"/>
                  <w:color w:val="0000FF"/>
                  <w:szCs w:val="22"/>
                  <w:u w:val="single"/>
                </w:rPr>
                <w:t>Disk resize</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r w:rsidRPr="00A93B41">
              <w:rPr>
                <w:rFonts w:eastAsia="Times New Roman" w:cs="Calibri"/>
                <w:color w:val="FF0000"/>
                <w:szCs w:val="22"/>
              </w:rPr>
              <w:t xml:space="preserve"> Not ready for Beta</w:t>
            </w:r>
          </w:p>
        </w:tc>
      </w:tr>
      <w:tr w:rsidR="00A93B41" w:rsidRPr="00A93B41" w:rsidTr="00A93B41">
        <w:trPr>
          <w:trHeight w:val="3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94" w:history="1">
              <w:r w:rsidR="00A93B41" w:rsidRPr="00A93B41">
                <w:rPr>
                  <w:rFonts w:eastAsia="Times New Roman" w:cs="Calibri"/>
                  <w:color w:val="0000FF"/>
                  <w:szCs w:val="22"/>
                  <w:u w:val="single"/>
                </w:rPr>
                <w:t>CS-17533</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95" w:history="1">
              <w:r w:rsidR="00A93B41" w:rsidRPr="00A93B41">
                <w:rPr>
                  <w:rFonts w:eastAsia="Times New Roman" w:cs="Calibri"/>
                  <w:color w:val="0000FF"/>
                  <w:szCs w:val="22"/>
                  <w:u w:val="single"/>
                </w:rPr>
                <w:t>Autoscaling</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 Closed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p>
        </w:tc>
      </w:tr>
      <w:tr w:rsidR="00A93B41" w:rsidRPr="00A93B41" w:rsidTr="00A93B41">
        <w:trPr>
          <w:trHeight w:val="615"/>
        </w:trPr>
        <w:tc>
          <w:tcPr>
            <w:tcW w:w="1065" w:type="dxa"/>
            <w:tcBorders>
              <w:top w:val="nil"/>
              <w:left w:val="single" w:sz="8" w:space="0" w:color="auto"/>
              <w:bottom w:val="single" w:sz="8" w:space="0" w:color="auto"/>
              <w:right w:val="single" w:sz="8" w:space="0" w:color="auto"/>
            </w:tcBorders>
            <w:shd w:val="clear" w:color="000000" w:fill="FFFFFF"/>
            <w:noWrap/>
            <w:hideMark/>
          </w:tcPr>
          <w:p w:rsidR="00A93B41" w:rsidRPr="00A93B41" w:rsidRDefault="00C67240" w:rsidP="00A93B41">
            <w:pPr>
              <w:spacing w:before="0" w:line="240" w:lineRule="auto"/>
              <w:rPr>
                <w:rFonts w:eastAsia="Times New Roman" w:cs="Calibri"/>
                <w:color w:val="0000FF"/>
                <w:szCs w:val="22"/>
                <w:u w:val="single"/>
              </w:rPr>
            </w:pPr>
            <w:hyperlink r:id="rId96" w:history="1">
              <w:r w:rsidR="00A93B41" w:rsidRPr="00A93B41">
                <w:rPr>
                  <w:rFonts w:eastAsia="Times New Roman" w:cs="Calibri"/>
                  <w:color w:val="0000FF"/>
                  <w:szCs w:val="22"/>
                  <w:u w:val="single"/>
                </w:rPr>
                <w:t>CS-17610</w:t>
              </w:r>
            </w:hyperlink>
          </w:p>
        </w:tc>
        <w:tc>
          <w:tcPr>
            <w:tcW w:w="4300" w:type="dxa"/>
            <w:tcBorders>
              <w:top w:val="nil"/>
              <w:left w:val="nil"/>
              <w:bottom w:val="single" w:sz="8" w:space="0" w:color="auto"/>
              <w:right w:val="single" w:sz="8" w:space="0" w:color="auto"/>
            </w:tcBorders>
            <w:shd w:val="clear" w:color="000000" w:fill="FFFFFF"/>
            <w:vAlign w:val="bottom"/>
            <w:hideMark/>
          </w:tcPr>
          <w:p w:rsidR="00A93B41" w:rsidRPr="00A93B41" w:rsidRDefault="00C67240" w:rsidP="00A93B41">
            <w:pPr>
              <w:spacing w:before="0" w:line="240" w:lineRule="auto"/>
              <w:rPr>
                <w:rFonts w:eastAsia="Times New Roman" w:cs="Calibri"/>
                <w:color w:val="0000FF"/>
                <w:szCs w:val="22"/>
                <w:u w:val="single"/>
              </w:rPr>
            </w:pPr>
            <w:hyperlink r:id="rId97" w:history="1">
              <w:r w:rsidR="00A93B41" w:rsidRPr="00A93B41">
                <w:rPr>
                  <w:rFonts w:eastAsia="Times New Roman" w:cs="Calibri"/>
                  <w:color w:val="0000FF"/>
                  <w:szCs w:val="22"/>
                  <w:u w:val="single"/>
                </w:rPr>
                <w:t>Zone-wide primary storage target for vmware</w:t>
              </w:r>
            </w:hyperlink>
          </w:p>
        </w:tc>
        <w:tc>
          <w:tcPr>
            <w:tcW w:w="1195" w:type="dxa"/>
            <w:tcBorders>
              <w:top w:val="nil"/>
              <w:left w:val="nil"/>
              <w:bottom w:val="single" w:sz="8" w:space="0" w:color="auto"/>
              <w:right w:val="single" w:sz="8" w:space="0" w:color="auto"/>
            </w:tcBorders>
            <w:shd w:val="clear" w:color="000000" w:fill="FFFFFF"/>
            <w:noWrap/>
            <w:hideMark/>
          </w:tcPr>
          <w:p w:rsidR="00A93B41" w:rsidRPr="00A93B41" w:rsidRDefault="00A93B41" w:rsidP="00A93B41">
            <w:pPr>
              <w:spacing w:before="0" w:line="240" w:lineRule="auto"/>
              <w:rPr>
                <w:rFonts w:ascii="Arial" w:eastAsia="Times New Roman" w:hAnsi="Arial" w:cs="Arial"/>
                <w:color w:val="000000"/>
                <w:sz w:val="20"/>
              </w:rPr>
            </w:pPr>
            <w:r w:rsidRPr="00A93B41">
              <w:rPr>
                <w:rFonts w:ascii="Arial" w:eastAsia="Times New Roman" w:hAnsi="Arial" w:cs="Arial"/>
                <w:color w:val="000000"/>
                <w:sz w:val="20"/>
              </w:rPr>
              <w:t>Resolved</w:t>
            </w:r>
          </w:p>
        </w:tc>
        <w:tc>
          <w:tcPr>
            <w:tcW w:w="971"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Medium</w:t>
            </w:r>
          </w:p>
        </w:tc>
        <w:tc>
          <w:tcPr>
            <w:tcW w:w="3055" w:type="dxa"/>
            <w:tcBorders>
              <w:top w:val="nil"/>
              <w:left w:val="nil"/>
              <w:bottom w:val="single" w:sz="8" w:space="0" w:color="auto"/>
              <w:right w:val="single" w:sz="8" w:space="0" w:color="auto"/>
            </w:tcBorders>
            <w:shd w:val="clear" w:color="auto" w:fill="auto"/>
            <w:noWrap/>
            <w:vAlign w:val="bottom"/>
            <w:hideMark/>
          </w:tcPr>
          <w:p w:rsidR="00A93B41" w:rsidRPr="00A93B41" w:rsidRDefault="00A93B41" w:rsidP="00A93B41">
            <w:pPr>
              <w:spacing w:before="0" w:line="240" w:lineRule="auto"/>
              <w:rPr>
                <w:rFonts w:eastAsia="Times New Roman" w:cs="Calibri"/>
                <w:color w:val="000000"/>
                <w:szCs w:val="22"/>
              </w:rPr>
            </w:pPr>
            <w:r w:rsidRPr="00A93B41">
              <w:rPr>
                <w:rFonts w:eastAsia="Times New Roman" w:cs="Calibri"/>
                <w:color w:val="000000"/>
                <w:szCs w:val="22"/>
              </w:rPr>
              <w:t>UI Impact,</w:t>
            </w:r>
            <w:r w:rsidRPr="00A93B41">
              <w:rPr>
                <w:rFonts w:eastAsia="Times New Roman" w:cs="Calibri"/>
                <w:color w:val="FF0000"/>
                <w:szCs w:val="22"/>
              </w:rPr>
              <w:t xml:space="preserve"> Not ready for Beta</w:t>
            </w:r>
          </w:p>
        </w:tc>
      </w:tr>
    </w:tbl>
    <w:p w:rsidR="00717C06" w:rsidRPr="00EC2A1B" w:rsidRDefault="00717C06" w:rsidP="00EC2A1B">
      <w:pPr>
        <w:rPr>
          <w:lang w:eastAsia="ja-JP"/>
        </w:rPr>
      </w:pPr>
    </w:p>
    <w:p w:rsidR="00F41E35" w:rsidRDefault="00EC2A1B" w:rsidP="00EC2A1B">
      <w:pPr>
        <w:pStyle w:val="Heading2"/>
        <w:numPr>
          <w:ilvl w:val="1"/>
          <w:numId w:val="19"/>
        </w:numPr>
        <w:rPr>
          <w:rFonts w:eastAsiaTheme="minorEastAsia"/>
          <w:lang w:eastAsia="ja-JP"/>
        </w:rPr>
      </w:pPr>
      <w:r>
        <w:rPr>
          <w:rFonts w:eastAsiaTheme="minorEastAsia"/>
          <w:lang w:eastAsia="ja-JP"/>
        </w:rPr>
        <w:lastRenderedPageBreak/>
        <w:t>Exclusions</w:t>
      </w:r>
    </w:p>
    <w:p w:rsidR="00FF6C23" w:rsidRPr="00FF6C23" w:rsidRDefault="00FF6C23" w:rsidP="00FF6C23">
      <w:pPr>
        <w:rPr>
          <w:lang w:eastAsia="ja-JP"/>
        </w:rPr>
      </w:pP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 xml:space="preserve">Features which are marked as ‘Low’ impact </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sidRPr="00A230CB">
        <w:rPr>
          <w:rFonts w:cs="Arial"/>
          <w:szCs w:val="22"/>
          <w:lang w:eastAsia="ja-JP"/>
        </w:rPr>
        <w:t xml:space="preserve">Any </w:t>
      </w:r>
      <w:r>
        <w:rPr>
          <w:rFonts w:cs="Arial" w:hint="eastAsia"/>
          <w:szCs w:val="22"/>
          <w:lang w:eastAsia="ja-JP"/>
        </w:rPr>
        <w:t xml:space="preserve">scalability testing (called </w:t>
      </w:r>
      <w:r>
        <w:rPr>
          <w:rFonts w:cs="Arial"/>
          <w:szCs w:val="22"/>
          <w:lang w:eastAsia="ja-JP"/>
        </w:rPr>
        <w:t>“</w:t>
      </w:r>
      <w:r>
        <w:rPr>
          <w:rFonts w:cs="Arial" w:hint="eastAsia"/>
          <w:szCs w:val="22"/>
          <w:lang w:eastAsia="ja-JP"/>
        </w:rPr>
        <w:t>System II testing</w:t>
      </w:r>
      <w:r>
        <w:rPr>
          <w:rFonts w:cs="Arial"/>
          <w:szCs w:val="22"/>
          <w:lang w:eastAsia="ja-JP"/>
        </w:rPr>
        <w:t>”</w:t>
      </w:r>
      <w:r>
        <w:rPr>
          <w:rFonts w:cs="Arial" w:hint="eastAsia"/>
          <w:szCs w:val="22"/>
          <w:lang w:eastAsia="ja-JP"/>
        </w:rPr>
        <w:t>)</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hint="eastAsia"/>
          <w:szCs w:val="22"/>
          <w:lang w:eastAsia="ja-JP"/>
        </w:rPr>
        <w:t xml:space="preserve">Any compatibility testing (called </w:t>
      </w:r>
      <w:r>
        <w:rPr>
          <w:rFonts w:cs="Arial"/>
          <w:szCs w:val="22"/>
          <w:lang w:eastAsia="ja-JP"/>
        </w:rPr>
        <w:t>“</w:t>
      </w:r>
      <w:r w:rsidRPr="00A230CB">
        <w:rPr>
          <w:rFonts w:cs="Arial"/>
          <w:szCs w:val="22"/>
          <w:lang w:eastAsia="ja-JP"/>
        </w:rPr>
        <w:t>System III testing</w:t>
      </w:r>
      <w:r>
        <w:rPr>
          <w:rFonts w:cs="Arial"/>
          <w:szCs w:val="22"/>
          <w:lang w:eastAsia="ja-JP"/>
        </w:rPr>
        <w:t>”</w:t>
      </w:r>
      <w:r>
        <w:rPr>
          <w:rFonts w:cs="Arial" w:hint="eastAsia"/>
          <w:szCs w:val="22"/>
          <w:lang w:eastAsia="ja-JP"/>
        </w:rPr>
        <w:t>)</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 xml:space="preserve">License Server Testing </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Any security testing</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hint="eastAsia"/>
          <w:szCs w:val="22"/>
          <w:lang w:eastAsia="ja-JP"/>
        </w:rPr>
        <w:t>Any Certification testing</w:t>
      </w:r>
    </w:p>
    <w:p w:rsidR="00FF6C23" w:rsidRDefault="00FF6C23" w:rsidP="00FF6C23">
      <w:pPr>
        <w:pStyle w:val="ListParagraph"/>
        <w:widowControl w:val="0"/>
        <w:numPr>
          <w:ilvl w:val="0"/>
          <w:numId w:val="21"/>
        </w:numPr>
        <w:overflowPunct w:val="0"/>
        <w:autoSpaceDE w:val="0"/>
        <w:autoSpaceDN w:val="0"/>
        <w:adjustRightInd w:val="0"/>
        <w:spacing w:before="0" w:line="240" w:lineRule="auto"/>
        <w:contextualSpacing w:val="0"/>
        <w:textAlignment w:val="baseline"/>
        <w:rPr>
          <w:rFonts w:cs="Arial"/>
          <w:szCs w:val="22"/>
          <w:lang w:eastAsia="ja-JP"/>
        </w:rPr>
      </w:pPr>
      <w:r>
        <w:rPr>
          <w:rFonts w:cs="Arial" w:hint="eastAsia"/>
          <w:szCs w:val="22"/>
          <w:lang w:eastAsia="ja-JP"/>
        </w:rPr>
        <w:t>Testing for deprecate/removing features</w:t>
      </w:r>
    </w:p>
    <w:p w:rsidR="00EC2A1B" w:rsidRPr="00EC2A1B" w:rsidRDefault="00EC2A1B" w:rsidP="00EC2A1B">
      <w:pPr>
        <w:rPr>
          <w:lang w:eastAsia="ja-JP"/>
        </w:rPr>
      </w:pPr>
    </w:p>
    <w:p w:rsidR="00FF6C23" w:rsidRDefault="00FF6C23" w:rsidP="00F41E35">
      <w:pPr>
        <w:pStyle w:val="Heading1"/>
        <w:numPr>
          <w:ilvl w:val="0"/>
          <w:numId w:val="19"/>
        </w:numPr>
        <w:rPr>
          <w:rFonts w:eastAsiaTheme="minorEastAsia"/>
          <w:iCs/>
          <w:lang w:eastAsia="ja-JP"/>
        </w:rPr>
      </w:pPr>
      <w:bookmarkStart w:id="4" w:name="_Toc358797461"/>
      <w:r>
        <w:rPr>
          <w:rFonts w:eastAsiaTheme="minorEastAsia"/>
          <w:iCs/>
          <w:lang w:eastAsia="ja-JP"/>
        </w:rPr>
        <w:t>Globalization Test Approach</w:t>
      </w:r>
      <w:bookmarkEnd w:id="4"/>
    </w:p>
    <w:p w:rsidR="00FF6C23" w:rsidRDefault="00FF6C23" w:rsidP="00FF6C23">
      <w:pPr>
        <w:pStyle w:val="Heading2"/>
        <w:numPr>
          <w:ilvl w:val="1"/>
          <w:numId w:val="19"/>
        </w:numPr>
      </w:pPr>
      <w:bookmarkStart w:id="5" w:name="_Toc293349238"/>
      <w:r>
        <w:rPr>
          <w:rFonts w:hint="eastAsia"/>
        </w:rPr>
        <w:t>Overview</w:t>
      </w:r>
      <w:bookmarkEnd w:id="5"/>
    </w:p>
    <w:p w:rsidR="00FF6C23" w:rsidRDefault="00FF6C23" w:rsidP="00FF6C23">
      <w:pPr>
        <w:ind w:leftChars="313" w:left="689"/>
        <w:rPr>
          <w:szCs w:val="22"/>
          <w:lang w:eastAsia="ja-JP"/>
        </w:rPr>
      </w:pPr>
      <w:r>
        <w:rPr>
          <w:rFonts w:hint="eastAsia"/>
          <w:szCs w:val="22"/>
          <w:lang w:eastAsia="ja-JP"/>
        </w:rPr>
        <w:t xml:space="preserve">We will </w:t>
      </w:r>
      <w:r>
        <w:rPr>
          <w:szCs w:val="22"/>
          <w:lang w:eastAsia="ja-JP"/>
        </w:rPr>
        <w:t xml:space="preserve">verify functional i18n testing for all new features </w:t>
      </w:r>
      <w:r>
        <w:rPr>
          <w:rFonts w:hint="eastAsia"/>
          <w:szCs w:val="22"/>
          <w:lang w:eastAsia="ja-JP"/>
        </w:rPr>
        <w:t>on all supported language OS</w:t>
      </w:r>
      <w:r w:rsidR="00A554CA">
        <w:rPr>
          <w:szCs w:val="22"/>
          <w:lang w:eastAsia="ja-JP"/>
        </w:rPr>
        <w:t xml:space="preserve"> (JA/SC</w:t>
      </w:r>
      <w:r>
        <w:rPr>
          <w:szCs w:val="22"/>
          <w:lang w:eastAsia="ja-JP"/>
        </w:rPr>
        <w:t>)</w:t>
      </w:r>
      <w:r>
        <w:rPr>
          <w:rFonts w:hint="eastAsia"/>
          <w:szCs w:val="22"/>
          <w:lang w:eastAsia="ja-JP"/>
        </w:rPr>
        <w:t xml:space="preserve"> and run UI test for Japanese</w:t>
      </w:r>
      <w:r>
        <w:rPr>
          <w:szCs w:val="22"/>
          <w:lang w:eastAsia="ja-JP"/>
        </w:rPr>
        <w:t xml:space="preserve"> and Simplified Chinese during Beta</w:t>
      </w:r>
      <w:r w:rsidR="00716C48">
        <w:rPr>
          <w:szCs w:val="22"/>
          <w:lang w:eastAsia="ja-JP"/>
        </w:rPr>
        <w:t xml:space="preserve"> t</w:t>
      </w:r>
      <w:r>
        <w:rPr>
          <w:szCs w:val="22"/>
          <w:lang w:eastAsia="ja-JP"/>
        </w:rPr>
        <w:t>imeframe of Campo release</w:t>
      </w:r>
      <w:r>
        <w:rPr>
          <w:rFonts w:hint="eastAsia"/>
          <w:szCs w:val="22"/>
          <w:lang w:eastAsia="ja-JP"/>
        </w:rPr>
        <w:t>. For</w:t>
      </w:r>
      <w:r>
        <w:rPr>
          <w:szCs w:val="22"/>
          <w:lang w:eastAsia="ja-JP"/>
        </w:rPr>
        <w:t xml:space="preserve"> i18n functional on </w:t>
      </w:r>
      <w:r>
        <w:rPr>
          <w:rFonts w:hint="eastAsia"/>
          <w:szCs w:val="22"/>
          <w:lang w:eastAsia="ja-JP"/>
        </w:rPr>
        <w:t xml:space="preserve">supported language OS, we will perform </w:t>
      </w:r>
      <w:r w:rsidR="00DF7DAE">
        <w:rPr>
          <w:szCs w:val="22"/>
          <w:lang w:eastAsia="ja-JP"/>
        </w:rPr>
        <w:t>functional check based on their impact level.  High impact level goals are tested and then Medium level. As a part of Localization testing, complete UI is validated for</w:t>
      </w:r>
      <w:r w:rsidR="00A554CA">
        <w:rPr>
          <w:szCs w:val="22"/>
          <w:lang w:eastAsia="ja-JP"/>
        </w:rPr>
        <w:t xml:space="preserve"> JA/SC </w:t>
      </w:r>
      <w:r w:rsidR="00DF7DAE">
        <w:rPr>
          <w:szCs w:val="22"/>
          <w:lang w:eastAsia="ja-JP"/>
        </w:rPr>
        <w:t>languages.</w:t>
      </w:r>
    </w:p>
    <w:p w:rsidR="00FF6C23" w:rsidRDefault="00FF6C23" w:rsidP="00FF6C23">
      <w:pPr>
        <w:pStyle w:val="Heading2"/>
        <w:numPr>
          <w:ilvl w:val="1"/>
          <w:numId w:val="19"/>
        </w:numPr>
      </w:pPr>
      <w:bookmarkStart w:id="6" w:name="_Toc293349239"/>
      <w:r>
        <w:rPr>
          <w:rFonts w:hint="eastAsia"/>
        </w:rPr>
        <w:t>New Features</w:t>
      </w:r>
      <w:bookmarkEnd w:id="6"/>
    </w:p>
    <w:p w:rsidR="00DF7DAE" w:rsidRDefault="00DF7DAE" w:rsidP="00FF6C23">
      <w:pPr>
        <w:ind w:leftChars="313" w:left="689"/>
        <w:rPr>
          <w:szCs w:val="22"/>
          <w:lang w:eastAsia="ja-JP"/>
        </w:rPr>
      </w:pPr>
      <w:r>
        <w:rPr>
          <w:szCs w:val="22"/>
          <w:lang w:eastAsia="ja-JP"/>
        </w:rPr>
        <w:t xml:space="preserve">The </w:t>
      </w:r>
      <w:r w:rsidR="00FF6C23">
        <w:rPr>
          <w:rFonts w:hint="eastAsia"/>
          <w:szCs w:val="22"/>
          <w:lang w:eastAsia="ja-JP"/>
        </w:rPr>
        <w:t xml:space="preserve">list of new features </w:t>
      </w:r>
      <w:r>
        <w:rPr>
          <w:szCs w:val="22"/>
          <w:lang w:eastAsia="ja-JP"/>
        </w:rPr>
        <w:t>mentioned under section 3.1 will be tested based on their impact level.</w:t>
      </w:r>
    </w:p>
    <w:p w:rsidR="00FF6C23" w:rsidRDefault="00DF7DAE" w:rsidP="00FF6C23">
      <w:pPr>
        <w:ind w:leftChars="313" w:left="689"/>
        <w:rPr>
          <w:szCs w:val="22"/>
          <w:lang w:eastAsia="ja-JP"/>
        </w:rPr>
      </w:pPr>
      <w:r>
        <w:rPr>
          <w:rFonts w:hint="eastAsia"/>
          <w:szCs w:val="22"/>
          <w:lang w:eastAsia="ja-JP"/>
        </w:rPr>
        <w:t xml:space="preserve"> </w:t>
      </w:r>
      <w:r w:rsidR="00FF6C23">
        <w:rPr>
          <w:rFonts w:hint="eastAsia"/>
          <w:szCs w:val="22"/>
          <w:lang w:eastAsia="ja-JP"/>
        </w:rPr>
        <w:t xml:space="preserve">NOTE: </w:t>
      </w:r>
      <w:r>
        <w:rPr>
          <w:szCs w:val="22"/>
          <w:lang w:eastAsia="ja-JP"/>
        </w:rPr>
        <w:t>Features with High &amp; Medium impact levels will be tested.</w:t>
      </w:r>
    </w:p>
    <w:p w:rsidR="00DF7DAE" w:rsidRDefault="00DF7DAE" w:rsidP="00DF7DAE">
      <w:pPr>
        <w:pStyle w:val="Heading2"/>
        <w:numPr>
          <w:ilvl w:val="1"/>
          <w:numId w:val="19"/>
        </w:numPr>
      </w:pPr>
      <w:r>
        <w:rPr>
          <w:rFonts w:hint="eastAsia"/>
        </w:rPr>
        <w:t>Legacy Features</w:t>
      </w:r>
    </w:p>
    <w:p w:rsidR="00DF7DAE" w:rsidRDefault="00DF7DAE" w:rsidP="00FF6C23">
      <w:pPr>
        <w:ind w:leftChars="313" w:left="689"/>
        <w:rPr>
          <w:szCs w:val="22"/>
          <w:lang w:eastAsia="ja-JP"/>
        </w:rPr>
      </w:pPr>
      <w:r>
        <w:rPr>
          <w:szCs w:val="22"/>
          <w:lang w:eastAsia="ja-JP"/>
        </w:rPr>
        <w:t>L10N testing is not performed on previous releases even though product is supported on JA &amp; SC languages. We will be running complete UI validation tests for these two languages, to make sure UI is translated as per the context.</w:t>
      </w:r>
    </w:p>
    <w:p w:rsidR="00DF7DAE" w:rsidRDefault="00DF7DAE" w:rsidP="00DF7DAE">
      <w:pPr>
        <w:pStyle w:val="Heading2"/>
        <w:numPr>
          <w:ilvl w:val="1"/>
          <w:numId w:val="19"/>
        </w:numPr>
      </w:pPr>
      <w:r>
        <w:t>Test Approach</w:t>
      </w:r>
    </w:p>
    <w:p w:rsidR="0091109B" w:rsidRPr="00BD27E2" w:rsidRDefault="0091109B" w:rsidP="0091109B">
      <w:pPr>
        <w:ind w:left="714"/>
        <w:rPr>
          <w:rFonts w:cs="Arial"/>
          <w:szCs w:val="22"/>
          <w:lang w:eastAsia="ja-JP"/>
        </w:rPr>
      </w:pP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r w:rsidRPr="0052764E">
        <w:rPr>
          <w:rFonts w:cs="Arial"/>
          <w:b/>
          <w:sz w:val="28"/>
          <w:szCs w:val="28"/>
          <w:lang w:eastAsia="ja-JP"/>
        </w:rPr>
        <w:t>Interface display</w:t>
      </w:r>
    </w:p>
    <w:p w:rsidR="0091109B" w:rsidRDefault="0091109B" w:rsidP="0091109B">
      <w:pPr>
        <w:ind w:leftChars="313" w:left="689"/>
        <w:rPr>
          <w:szCs w:val="22"/>
          <w:lang w:eastAsia="ja-JP"/>
        </w:rPr>
      </w:pPr>
      <w:r w:rsidRPr="00077B09">
        <w:rPr>
          <w:szCs w:val="22"/>
          <w:lang w:eastAsia="ja-JP"/>
        </w:rPr>
        <w:t>Interface issues are commonly hard coding that prevents translation, duplicate hotkeys, truncations and DBCS font display.</w:t>
      </w:r>
    </w:p>
    <w:p w:rsidR="0091109B" w:rsidRPr="00AA26FB" w:rsidRDefault="0091109B" w:rsidP="0091109B">
      <w:pPr>
        <w:pStyle w:val="ListParagraph"/>
        <w:widowControl w:val="0"/>
        <w:numPr>
          <w:ilvl w:val="0"/>
          <w:numId w:val="25"/>
        </w:numPr>
        <w:overflowPunct w:val="0"/>
        <w:autoSpaceDE w:val="0"/>
        <w:autoSpaceDN w:val="0"/>
        <w:adjustRightInd w:val="0"/>
        <w:spacing w:before="0" w:line="240" w:lineRule="auto"/>
        <w:contextualSpacing w:val="0"/>
        <w:textAlignment w:val="baseline"/>
        <w:rPr>
          <w:szCs w:val="22"/>
          <w:lang w:eastAsia="ja-JP"/>
        </w:rPr>
      </w:pPr>
      <w:r w:rsidRPr="00AA26FB">
        <w:rPr>
          <w:rFonts w:hint="eastAsia"/>
          <w:szCs w:val="22"/>
          <w:lang w:eastAsia="ja-JP"/>
        </w:rPr>
        <w:t xml:space="preserve">GS Test will </w:t>
      </w:r>
      <w:r>
        <w:rPr>
          <w:szCs w:val="22"/>
          <w:lang w:eastAsia="ja-JP"/>
        </w:rPr>
        <w:t xml:space="preserve">perform UI walkthrough to identify these issues on new UI </w:t>
      </w:r>
    </w:p>
    <w:p w:rsidR="0091109B" w:rsidRDefault="0091109B" w:rsidP="0091109B">
      <w:pPr>
        <w:pStyle w:val="ListParagraph"/>
        <w:widowControl w:val="0"/>
        <w:numPr>
          <w:ilvl w:val="0"/>
          <w:numId w:val="0"/>
        </w:numPr>
        <w:overflowPunct w:val="0"/>
        <w:autoSpaceDE w:val="0"/>
        <w:autoSpaceDN w:val="0"/>
        <w:adjustRightInd w:val="0"/>
        <w:spacing w:before="0" w:line="240" w:lineRule="auto"/>
        <w:ind w:left="1046"/>
        <w:contextualSpacing w:val="0"/>
        <w:textAlignment w:val="baseline"/>
        <w:rPr>
          <w:szCs w:val="22"/>
          <w:lang w:eastAsia="ja-JP"/>
        </w:rPr>
      </w:pPr>
    </w:p>
    <w:p w:rsidR="0091109B"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Cs w:val="22"/>
          <w:lang w:eastAsia="ja-JP"/>
        </w:rPr>
      </w:pPr>
      <w:r w:rsidRPr="0052764E">
        <w:rPr>
          <w:rFonts w:cs="Arial"/>
          <w:b/>
          <w:sz w:val="28"/>
          <w:szCs w:val="28"/>
          <w:lang w:eastAsia="ja-JP"/>
        </w:rPr>
        <w:t>Unicode</w:t>
      </w:r>
    </w:p>
    <w:p w:rsidR="0091109B" w:rsidRDefault="0091109B" w:rsidP="0091109B">
      <w:pPr>
        <w:pStyle w:val="ListParagraph"/>
        <w:numPr>
          <w:ilvl w:val="0"/>
          <w:numId w:val="25"/>
        </w:numPr>
        <w:rPr>
          <w:szCs w:val="22"/>
          <w:lang w:eastAsia="ja-JP"/>
        </w:rPr>
      </w:pPr>
      <w:r>
        <w:rPr>
          <w:szCs w:val="22"/>
          <w:lang w:eastAsia="ja-JP"/>
        </w:rPr>
        <w:t>Unicode chars are not supported on the product. Localized chars of ascii range are supported on the product.</w:t>
      </w:r>
    </w:p>
    <w:p w:rsidR="0091109B" w:rsidRDefault="0091109B" w:rsidP="0091109B">
      <w:pPr>
        <w:pStyle w:val="ListParagraph"/>
        <w:numPr>
          <w:ilvl w:val="0"/>
          <w:numId w:val="25"/>
        </w:numPr>
        <w:rPr>
          <w:szCs w:val="22"/>
          <w:lang w:eastAsia="ja-JP"/>
        </w:rPr>
      </w:pPr>
      <w:r>
        <w:rPr>
          <w:szCs w:val="22"/>
          <w:lang w:eastAsia="ja-JP"/>
        </w:rPr>
        <w:t>Localized chars from ascii range are used during keyboard testing</w:t>
      </w:r>
    </w:p>
    <w:p w:rsidR="0091109B" w:rsidRPr="0091109B" w:rsidRDefault="0091109B" w:rsidP="0091109B">
      <w:pPr>
        <w:pStyle w:val="ListParagraph"/>
        <w:numPr>
          <w:ilvl w:val="0"/>
          <w:numId w:val="0"/>
        </w:numPr>
        <w:ind w:left="1220"/>
        <w:rPr>
          <w:szCs w:val="22"/>
          <w:lang w:eastAsia="ja-JP"/>
        </w:rPr>
      </w:pP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r w:rsidRPr="0052764E">
        <w:rPr>
          <w:rFonts w:cs="Arial" w:hint="eastAsia"/>
          <w:b/>
          <w:sz w:val="28"/>
          <w:szCs w:val="28"/>
          <w:lang w:eastAsia="ja-JP"/>
        </w:rPr>
        <w:lastRenderedPageBreak/>
        <w:t>I18n Input Testing</w:t>
      </w:r>
      <w:r w:rsidRPr="0052764E">
        <w:rPr>
          <w:rFonts w:cs="Arial"/>
          <w:b/>
          <w:sz w:val="28"/>
          <w:szCs w:val="28"/>
          <w:lang w:eastAsia="ja-JP"/>
        </w:rPr>
        <w:t>/Keyboard input Testing</w:t>
      </w:r>
    </w:p>
    <w:p w:rsidR="0091109B" w:rsidRDefault="0091109B" w:rsidP="0091109B">
      <w:pPr>
        <w:ind w:leftChars="313" w:left="689"/>
        <w:rPr>
          <w:rFonts w:cs="Arial"/>
          <w:szCs w:val="22"/>
          <w:lang w:eastAsia="ja-JP"/>
        </w:rPr>
      </w:pPr>
      <w:r w:rsidRPr="00077B09">
        <w:rPr>
          <w:rFonts w:cs="Arial"/>
          <w:szCs w:val="22"/>
          <w:lang w:eastAsia="ja-JP"/>
        </w:rPr>
        <w:t>Character input in using character sets other than Latin-1 may cause inconsistent behavior.</w:t>
      </w:r>
    </w:p>
    <w:p w:rsidR="0091109B" w:rsidRDefault="0091109B" w:rsidP="0091109B">
      <w:pPr>
        <w:pStyle w:val="ListParagraph"/>
        <w:widowControl w:val="0"/>
        <w:numPr>
          <w:ilvl w:val="0"/>
          <w:numId w:val="26"/>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GS test team uses localized input parameters to test all the editable fields on new UI</w:t>
      </w:r>
    </w:p>
    <w:p w:rsidR="0091109B" w:rsidRDefault="0091109B" w:rsidP="0091109B">
      <w:pPr>
        <w:pStyle w:val="ListParagraph"/>
        <w:widowControl w:val="0"/>
        <w:numPr>
          <w:ilvl w:val="0"/>
          <w:numId w:val="26"/>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Sanity check on the unchanged UI will be done</w:t>
      </w:r>
    </w:p>
    <w:p w:rsidR="0091109B" w:rsidRPr="00060654" w:rsidRDefault="0091109B" w:rsidP="0091109B">
      <w:pPr>
        <w:rPr>
          <w:szCs w:val="22"/>
          <w:lang w:eastAsia="ja-JP"/>
        </w:rPr>
      </w:pPr>
    </w:p>
    <w:p w:rsidR="00EF0332" w:rsidRDefault="00EF0332"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r>
        <w:rPr>
          <w:rFonts w:cs="Arial"/>
          <w:b/>
          <w:sz w:val="28"/>
          <w:szCs w:val="28"/>
          <w:lang w:eastAsia="ja-JP"/>
        </w:rPr>
        <w:t>Installation Testing on different language Encodings</w:t>
      </w:r>
    </w:p>
    <w:p w:rsidR="00EF0332" w:rsidRPr="00EF0332" w:rsidRDefault="00EF0332" w:rsidP="00EF0332">
      <w:pPr>
        <w:widowControl w:val="0"/>
        <w:overflowPunct w:val="0"/>
        <w:autoSpaceDE w:val="0"/>
        <w:autoSpaceDN w:val="0"/>
        <w:adjustRightInd w:val="0"/>
        <w:spacing w:before="0" w:line="240" w:lineRule="auto"/>
        <w:ind w:left="1134"/>
        <w:textAlignment w:val="baseline"/>
        <w:rPr>
          <w:rFonts w:cs="Arial"/>
          <w:b/>
          <w:sz w:val="28"/>
          <w:szCs w:val="28"/>
          <w:lang w:eastAsia="ja-JP"/>
        </w:rPr>
      </w:pPr>
    </w:p>
    <w:tbl>
      <w:tblPr>
        <w:tblW w:w="2820" w:type="dxa"/>
        <w:tblInd w:w="2070" w:type="dxa"/>
        <w:tblLook w:val="04A0" w:firstRow="1" w:lastRow="0" w:firstColumn="1" w:lastColumn="0" w:noHBand="0" w:noVBand="1"/>
      </w:tblPr>
      <w:tblGrid>
        <w:gridCol w:w="1177"/>
        <w:gridCol w:w="1643"/>
      </w:tblGrid>
      <w:tr w:rsidR="00EF0332" w:rsidRPr="00EF0332" w:rsidTr="000B2B6B">
        <w:trPr>
          <w:trHeight w:val="305"/>
        </w:trPr>
        <w:tc>
          <w:tcPr>
            <w:tcW w:w="11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Language</w:t>
            </w:r>
          </w:p>
        </w:tc>
        <w:tc>
          <w:tcPr>
            <w:tcW w:w="1643" w:type="dxa"/>
            <w:tcBorders>
              <w:top w:val="single" w:sz="4" w:space="0" w:color="auto"/>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OS - Encodings</w:t>
            </w:r>
          </w:p>
        </w:tc>
      </w:tr>
      <w:tr w:rsidR="00EF0332" w:rsidRPr="00EF0332" w:rsidTr="000B2B6B">
        <w:trPr>
          <w:trHeight w:val="305"/>
        </w:trPr>
        <w:tc>
          <w:tcPr>
            <w:tcW w:w="11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jc w:val="center"/>
              <w:rPr>
                <w:rFonts w:eastAsia="Times New Roman" w:cs="Calibri"/>
                <w:color w:val="000000"/>
                <w:szCs w:val="22"/>
              </w:rPr>
            </w:pPr>
            <w:r w:rsidRPr="00EF0332">
              <w:rPr>
                <w:rFonts w:eastAsia="Times New Roman" w:cs="Calibri"/>
                <w:color w:val="000000"/>
                <w:szCs w:val="22"/>
              </w:rPr>
              <w:t>JA</w:t>
            </w:r>
          </w:p>
        </w:tc>
        <w:tc>
          <w:tcPr>
            <w:tcW w:w="1643" w:type="dxa"/>
            <w:tcBorders>
              <w:top w:val="nil"/>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ja_JP.utf8</w:t>
            </w:r>
          </w:p>
        </w:tc>
      </w:tr>
      <w:tr w:rsidR="00EF0332" w:rsidRPr="00EF0332" w:rsidTr="000B2B6B">
        <w:trPr>
          <w:trHeight w:val="305"/>
        </w:trPr>
        <w:tc>
          <w:tcPr>
            <w:tcW w:w="1177" w:type="dxa"/>
            <w:vMerge/>
            <w:tcBorders>
              <w:top w:val="nil"/>
              <w:left w:val="single" w:sz="4" w:space="0" w:color="auto"/>
              <w:bottom w:val="single" w:sz="4" w:space="0" w:color="auto"/>
              <w:right w:val="single" w:sz="4" w:space="0" w:color="auto"/>
            </w:tcBorders>
            <w:vAlign w:val="center"/>
            <w:hideMark/>
          </w:tcPr>
          <w:p w:rsidR="00EF0332" w:rsidRPr="00EF0332" w:rsidRDefault="00EF0332" w:rsidP="00EF0332">
            <w:pPr>
              <w:spacing w:before="0" w:line="240" w:lineRule="auto"/>
              <w:rPr>
                <w:rFonts w:eastAsia="Times New Roman" w:cs="Calibri"/>
                <w:color w:val="000000"/>
                <w:szCs w:val="22"/>
              </w:rPr>
            </w:pPr>
          </w:p>
        </w:tc>
        <w:tc>
          <w:tcPr>
            <w:tcW w:w="1643" w:type="dxa"/>
            <w:tcBorders>
              <w:top w:val="nil"/>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ja_JP.eucjp</w:t>
            </w:r>
          </w:p>
        </w:tc>
      </w:tr>
      <w:tr w:rsidR="00EF0332" w:rsidRPr="00EF0332" w:rsidTr="000B2B6B">
        <w:trPr>
          <w:trHeight w:val="305"/>
        </w:trPr>
        <w:tc>
          <w:tcPr>
            <w:tcW w:w="1177" w:type="dxa"/>
            <w:vMerge/>
            <w:tcBorders>
              <w:top w:val="nil"/>
              <w:left w:val="single" w:sz="4" w:space="0" w:color="auto"/>
              <w:bottom w:val="single" w:sz="4" w:space="0" w:color="auto"/>
              <w:right w:val="single" w:sz="4" w:space="0" w:color="auto"/>
            </w:tcBorders>
            <w:vAlign w:val="center"/>
            <w:hideMark/>
          </w:tcPr>
          <w:p w:rsidR="00EF0332" w:rsidRPr="00EF0332" w:rsidRDefault="00EF0332" w:rsidP="00EF0332">
            <w:pPr>
              <w:spacing w:before="0" w:line="240" w:lineRule="auto"/>
              <w:rPr>
                <w:rFonts w:eastAsia="Times New Roman" w:cs="Calibri"/>
                <w:color w:val="000000"/>
                <w:szCs w:val="22"/>
              </w:rPr>
            </w:pPr>
          </w:p>
        </w:tc>
        <w:tc>
          <w:tcPr>
            <w:tcW w:w="1643" w:type="dxa"/>
            <w:tcBorders>
              <w:top w:val="nil"/>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ja_JP.ujis</w:t>
            </w:r>
          </w:p>
        </w:tc>
      </w:tr>
      <w:tr w:rsidR="00EF0332" w:rsidRPr="00EF0332" w:rsidTr="000B2B6B">
        <w:trPr>
          <w:trHeight w:val="305"/>
        </w:trPr>
        <w:tc>
          <w:tcPr>
            <w:tcW w:w="11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jc w:val="center"/>
              <w:rPr>
                <w:rFonts w:eastAsia="Times New Roman" w:cs="Calibri"/>
                <w:color w:val="000000"/>
                <w:szCs w:val="22"/>
              </w:rPr>
            </w:pPr>
            <w:r w:rsidRPr="00EF0332">
              <w:rPr>
                <w:rFonts w:eastAsia="Times New Roman" w:cs="Calibri"/>
                <w:color w:val="000000"/>
                <w:szCs w:val="22"/>
              </w:rPr>
              <w:t>zh_CN</w:t>
            </w:r>
          </w:p>
        </w:tc>
        <w:tc>
          <w:tcPr>
            <w:tcW w:w="1643" w:type="dxa"/>
            <w:tcBorders>
              <w:top w:val="nil"/>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zh_CN.gb2312</w:t>
            </w:r>
          </w:p>
        </w:tc>
      </w:tr>
      <w:tr w:rsidR="00EF0332" w:rsidRPr="00EF0332" w:rsidTr="000B2B6B">
        <w:trPr>
          <w:trHeight w:val="305"/>
        </w:trPr>
        <w:tc>
          <w:tcPr>
            <w:tcW w:w="1177" w:type="dxa"/>
            <w:vMerge/>
            <w:tcBorders>
              <w:top w:val="nil"/>
              <w:left w:val="single" w:sz="4" w:space="0" w:color="auto"/>
              <w:bottom w:val="single" w:sz="4" w:space="0" w:color="auto"/>
              <w:right w:val="single" w:sz="4" w:space="0" w:color="auto"/>
            </w:tcBorders>
            <w:vAlign w:val="center"/>
            <w:hideMark/>
          </w:tcPr>
          <w:p w:rsidR="00EF0332" w:rsidRPr="00EF0332" w:rsidRDefault="00EF0332" w:rsidP="00EF0332">
            <w:pPr>
              <w:spacing w:before="0" w:line="240" w:lineRule="auto"/>
              <w:rPr>
                <w:rFonts w:eastAsia="Times New Roman" w:cs="Calibri"/>
                <w:color w:val="000000"/>
                <w:szCs w:val="22"/>
              </w:rPr>
            </w:pPr>
          </w:p>
        </w:tc>
        <w:tc>
          <w:tcPr>
            <w:tcW w:w="1643" w:type="dxa"/>
            <w:tcBorders>
              <w:top w:val="nil"/>
              <w:left w:val="nil"/>
              <w:bottom w:val="single" w:sz="4" w:space="0" w:color="auto"/>
              <w:right w:val="single" w:sz="4" w:space="0" w:color="auto"/>
            </w:tcBorders>
            <w:shd w:val="clear" w:color="auto" w:fill="auto"/>
            <w:noWrap/>
            <w:vAlign w:val="bottom"/>
            <w:hideMark/>
          </w:tcPr>
          <w:p w:rsidR="00EF0332" w:rsidRPr="00EF0332" w:rsidRDefault="00EF0332" w:rsidP="00EF0332">
            <w:pPr>
              <w:spacing w:before="0" w:line="240" w:lineRule="auto"/>
              <w:rPr>
                <w:rFonts w:eastAsia="Times New Roman" w:cs="Calibri"/>
                <w:color w:val="000000"/>
                <w:szCs w:val="22"/>
              </w:rPr>
            </w:pPr>
            <w:r w:rsidRPr="00EF0332">
              <w:rPr>
                <w:rFonts w:eastAsia="Times New Roman" w:cs="Calibri"/>
                <w:color w:val="000000"/>
                <w:szCs w:val="22"/>
              </w:rPr>
              <w:t>zh_CN.utf8</w:t>
            </w:r>
          </w:p>
        </w:tc>
      </w:tr>
    </w:tbl>
    <w:p w:rsidR="00EF0332" w:rsidRDefault="00EF0332" w:rsidP="00EF0332">
      <w:pPr>
        <w:pStyle w:val="ListParagraph"/>
        <w:widowControl w:val="0"/>
        <w:numPr>
          <w:ilvl w:val="0"/>
          <w:numId w:val="0"/>
        </w:numPr>
        <w:overflowPunct w:val="0"/>
        <w:autoSpaceDE w:val="0"/>
        <w:autoSpaceDN w:val="0"/>
        <w:adjustRightInd w:val="0"/>
        <w:spacing w:before="0" w:line="240" w:lineRule="auto"/>
        <w:ind w:left="1854"/>
        <w:contextualSpacing w:val="0"/>
        <w:textAlignment w:val="baseline"/>
        <w:rPr>
          <w:rFonts w:cs="Arial"/>
          <w:szCs w:val="22"/>
          <w:lang w:eastAsia="ja-JP"/>
        </w:rPr>
      </w:pPr>
    </w:p>
    <w:p w:rsidR="00EF0332" w:rsidRPr="00EF0332" w:rsidRDefault="00EF0332" w:rsidP="000B2B6B">
      <w:pPr>
        <w:pStyle w:val="ListParagraph"/>
        <w:widowControl w:val="0"/>
        <w:numPr>
          <w:ilvl w:val="0"/>
          <w:numId w:val="26"/>
        </w:numPr>
        <w:overflowPunct w:val="0"/>
        <w:autoSpaceDE w:val="0"/>
        <w:autoSpaceDN w:val="0"/>
        <w:adjustRightInd w:val="0"/>
        <w:spacing w:before="0" w:line="240" w:lineRule="auto"/>
        <w:contextualSpacing w:val="0"/>
        <w:textAlignment w:val="baseline"/>
        <w:rPr>
          <w:rFonts w:cs="Arial"/>
          <w:szCs w:val="22"/>
          <w:lang w:eastAsia="ja-JP"/>
        </w:rPr>
      </w:pPr>
      <w:r>
        <w:rPr>
          <w:rFonts w:cs="Arial"/>
          <w:szCs w:val="22"/>
          <w:lang w:eastAsia="ja-JP"/>
        </w:rPr>
        <w:t xml:space="preserve">A single instance of Installation testing on above mentioned encodings are performed, to make sure </w:t>
      </w:r>
      <w:r w:rsidR="00384CD2">
        <w:rPr>
          <w:rFonts w:cs="Arial"/>
          <w:szCs w:val="22"/>
          <w:lang w:eastAsia="ja-JP"/>
        </w:rPr>
        <w:t>OS level encoding is supported by the product.</w:t>
      </w:r>
    </w:p>
    <w:p w:rsidR="00EF0332" w:rsidRDefault="00EF0332" w:rsidP="00EF0332">
      <w:pPr>
        <w:pStyle w:val="ListParagraph"/>
        <w:widowControl w:val="0"/>
        <w:numPr>
          <w:ilvl w:val="0"/>
          <w:numId w:val="0"/>
        </w:numPr>
        <w:overflowPunct w:val="0"/>
        <w:autoSpaceDE w:val="0"/>
        <w:autoSpaceDN w:val="0"/>
        <w:adjustRightInd w:val="0"/>
        <w:spacing w:before="0" w:line="240" w:lineRule="auto"/>
        <w:ind w:left="1854"/>
        <w:contextualSpacing w:val="0"/>
        <w:textAlignment w:val="baseline"/>
        <w:rPr>
          <w:rFonts w:cs="Arial"/>
          <w:b/>
          <w:sz w:val="28"/>
          <w:szCs w:val="28"/>
          <w:lang w:eastAsia="ja-JP"/>
        </w:rPr>
      </w:pPr>
    </w:p>
    <w:p w:rsidR="000B2B6B" w:rsidRDefault="000B2B6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r>
        <w:rPr>
          <w:rFonts w:cs="Arial"/>
          <w:b/>
          <w:sz w:val="28"/>
          <w:szCs w:val="28"/>
          <w:lang w:eastAsia="ja-JP"/>
        </w:rPr>
        <w:t>Browser Support on different encodings</w:t>
      </w:r>
    </w:p>
    <w:p w:rsidR="0088246A" w:rsidRPr="0088246A" w:rsidRDefault="0088246A" w:rsidP="0088246A">
      <w:pPr>
        <w:widowControl w:val="0"/>
        <w:overflowPunct w:val="0"/>
        <w:autoSpaceDE w:val="0"/>
        <w:autoSpaceDN w:val="0"/>
        <w:adjustRightInd w:val="0"/>
        <w:spacing w:before="0" w:line="240" w:lineRule="auto"/>
        <w:ind w:left="1134"/>
        <w:textAlignment w:val="baseline"/>
        <w:rPr>
          <w:rFonts w:cs="Arial"/>
          <w:b/>
          <w:sz w:val="28"/>
          <w:szCs w:val="28"/>
          <w:lang w:eastAsia="ja-JP"/>
        </w:rPr>
      </w:pPr>
    </w:p>
    <w:tbl>
      <w:tblPr>
        <w:tblW w:w="4081" w:type="dxa"/>
        <w:tblInd w:w="2265" w:type="dxa"/>
        <w:tblLook w:val="04A0" w:firstRow="1" w:lastRow="0" w:firstColumn="1" w:lastColumn="0" w:noHBand="0" w:noVBand="1"/>
      </w:tblPr>
      <w:tblGrid>
        <w:gridCol w:w="1177"/>
        <w:gridCol w:w="2904"/>
      </w:tblGrid>
      <w:tr w:rsidR="000B2B6B" w:rsidRPr="000B2B6B" w:rsidTr="000B2B6B">
        <w:trPr>
          <w:trHeight w:val="308"/>
        </w:trPr>
        <w:tc>
          <w:tcPr>
            <w:tcW w:w="11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Language</w:t>
            </w:r>
          </w:p>
        </w:tc>
        <w:tc>
          <w:tcPr>
            <w:tcW w:w="2904" w:type="dxa"/>
            <w:tcBorders>
              <w:top w:val="single" w:sz="4" w:space="0" w:color="auto"/>
              <w:left w:val="nil"/>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Browser - Encodings</w:t>
            </w:r>
          </w:p>
        </w:tc>
      </w:tr>
      <w:tr w:rsidR="000B2B6B" w:rsidRPr="000B2B6B" w:rsidTr="000B2B6B">
        <w:trPr>
          <w:trHeight w:val="308"/>
        </w:trPr>
        <w:tc>
          <w:tcPr>
            <w:tcW w:w="11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JA</w:t>
            </w:r>
          </w:p>
        </w:tc>
        <w:tc>
          <w:tcPr>
            <w:tcW w:w="2904" w:type="dxa"/>
            <w:tcBorders>
              <w:top w:val="nil"/>
              <w:left w:val="nil"/>
              <w:bottom w:val="single" w:sz="4" w:space="0" w:color="auto"/>
              <w:right w:val="single" w:sz="4" w:space="0" w:color="auto"/>
            </w:tcBorders>
            <w:shd w:val="clear" w:color="auto" w:fill="auto"/>
            <w:noWrap/>
            <w:vAlign w:val="bottom"/>
            <w:hideMark/>
          </w:tcPr>
          <w:p w:rsidR="000B2B6B" w:rsidRPr="000B2B6B" w:rsidRDefault="00F71AB8" w:rsidP="000B2B6B">
            <w:pPr>
              <w:spacing w:before="0" w:line="240" w:lineRule="auto"/>
              <w:rPr>
                <w:rFonts w:eastAsia="Times New Roman" w:cs="Calibri"/>
                <w:color w:val="000000"/>
                <w:szCs w:val="22"/>
              </w:rPr>
            </w:pPr>
            <w:r w:rsidRPr="000B2B6B">
              <w:rPr>
                <w:rFonts w:eastAsia="Times New Roman" w:cs="Calibri"/>
                <w:color w:val="000000"/>
                <w:szCs w:val="22"/>
              </w:rPr>
              <w:t>J</w:t>
            </w:r>
            <w:r w:rsidR="000B2B6B" w:rsidRPr="000B2B6B">
              <w:rPr>
                <w:rFonts w:eastAsia="Times New Roman" w:cs="Calibri"/>
                <w:color w:val="000000"/>
                <w:szCs w:val="22"/>
              </w:rPr>
              <w:t>a</w:t>
            </w:r>
          </w:p>
        </w:tc>
      </w:tr>
      <w:tr w:rsidR="000B2B6B" w:rsidRPr="000B2B6B" w:rsidTr="000B2B6B">
        <w:trPr>
          <w:trHeight w:val="308"/>
        </w:trPr>
        <w:tc>
          <w:tcPr>
            <w:tcW w:w="1177" w:type="dxa"/>
            <w:vMerge/>
            <w:tcBorders>
              <w:top w:val="nil"/>
              <w:left w:val="single" w:sz="4" w:space="0" w:color="auto"/>
              <w:bottom w:val="single" w:sz="4" w:space="0" w:color="auto"/>
              <w:right w:val="single" w:sz="4" w:space="0" w:color="auto"/>
            </w:tcBorders>
            <w:vAlign w:val="center"/>
            <w:hideMark/>
          </w:tcPr>
          <w:p w:rsidR="000B2B6B" w:rsidRPr="000B2B6B" w:rsidRDefault="000B2B6B" w:rsidP="000B2B6B">
            <w:pPr>
              <w:spacing w:before="0" w:line="240" w:lineRule="auto"/>
              <w:rPr>
                <w:rFonts w:eastAsia="Times New Roman" w:cs="Calibri"/>
                <w:color w:val="000000"/>
                <w:szCs w:val="22"/>
              </w:rPr>
            </w:pPr>
          </w:p>
        </w:tc>
        <w:tc>
          <w:tcPr>
            <w:tcW w:w="290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ja-JP</w:t>
            </w:r>
          </w:p>
        </w:tc>
      </w:tr>
      <w:tr w:rsidR="000B2B6B" w:rsidRPr="000B2B6B" w:rsidTr="000B2B6B">
        <w:trPr>
          <w:trHeight w:val="308"/>
        </w:trPr>
        <w:tc>
          <w:tcPr>
            <w:tcW w:w="1177" w:type="dxa"/>
            <w:vMerge/>
            <w:tcBorders>
              <w:top w:val="nil"/>
              <w:left w:val="single" w:sz="4" w:space="0" w:color="auto"/>
              <w:bottom w:val="single" w:sz="4" w:space="0" w:color="auto"/>
              <w:right w:val="single" w:sz="4" w:space="0" w:color="auto"/>
            </w:tcBorders>
            <w:vAlign w:val="center"/>
            <w:hideMark/>
          </w:tcPr>
          <w:p w:rsidR="000B2B6B" w:rsidRPr="000B2B6B" w:rsidRDefault="000B2B6B" w:rsidP="000B2B6B">
            <w:pPr>
              <w:spacing w:before="0" w:line="240" w:lineRule="auto"/>
              <w:rPr>
                <w:rFonts w:eastAsia="Times New Roman" w:cs="Calibri"/>
                <w:color w:val="000000"/>
                <w:szCs w:val="22"/>
              </w:rPr>
            </w:pPr>
          </w:p>
        </w:tc>
        <w:tc>
          <w:tcPr>
            <w:tcW w:w="2904" w:type="dxa"/>
            <w:vMerge/>
            <w:tcBorders>
              <w:top w:val="nil"/>
              <w:left w:val="single" w:sz="4" w:space="0" w:color="auto"/>
              <w:bottom w:val="single" w:sz="4" w:space="0" w:color="000000"/>
              <w:right w:val="single" w:sz="4" w:space="0" w:color="auto"/>
            </w:tcBorders>
            <w:vAlign w:val="center"/>
            <w:hideMark/>
          </w:tcPr>
          <w:p w:rsidR="000B2B6B" w:rsidRPr="000B2B6B" w:rsidRDefault="000B2B6B" w:rsidP="000B2B6B">
            <w:pPr>
              <w:spacing w:before="0" w:line="240" w:lineRule="auto"/>
              <w:rPr>
                <w:rFonts w:eastAsia="Times New Roman" w:cs="Calibri"/>
                <w:color w:val="000000"/>
                <w:szCs w:val="22"/>
              </w:rPr>
            </w:pPr>
          </w:p>
        </w:tc>
      </w:tr>
      <w:tr w:rsidR="000B2B6B" w:rsidRPr="000B2B6B" w:rsidTr="000B2B6B">
        <w:trPr>
          <w:trHeight w:val="308"/>
        </w:trPr>
        <w:tc>
          <w:tcPr>
            <w:tcW w:w="11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zh_CN</w:t>
            </w:r>
          </w:p>
        </w:tc>
        <w:tc>
          <w:tcPr>
            <w:tcW w:w="2904" w:type="dxa"/>
            <w:tcBorders>
              <w:top w:val="nil"/>
              <w:left w:val="nil"/>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zh-CN</w:t>
            </w:r>
            <w:r>
              <w:rPr>
                <w:rFonts w:eastAsia="Times New Roman" w:cs="Calibri"/>
                <w:color w:val="000000"/>
                <w:szCs w:val="22"/>
              </w:rPr>
              <w:t xml:space="preserve"> (Simplified, PRC)</w:t>
            </w:r>
          </w:p>
        </w:tc>
      </w:tr>
      <w:tr w:rsidR="000B2B6B" w:rsidRPr="000B2B6B" w:rsidTr="000B2B6B">
        <w:trPr>
          <w:trHeight w:val="308"/>
        </w:trPr>
        <w:tc>
          <w:tcPr>
            <w:tcW w:w="1177" w:type="dxa"/>
            <w:vMerge/>
            <w:tcBorders>
              <w:top w:val="nil"/>
              <w:left w:val="single" w:sz="4" w:space="0" w:color="auto"/>
              <w:bottom w:val="single" w:sz="4" w:space="0" w:color="auto"/>
              <w:right w:val="single" w:sz="4" w:space="0" w:color="auto"/>
            </w:tcBorders>
            <w:vAlign w:val="center"/>
            <w:hideMark/>
          </w:tcPr>
          <w:p w:rsidR="000B2B6B" w:rsidRPr="000B2B6B" w:rsidRDefault="000B2B6B" w:rsidP="000B2B6B">
            <w:pPr>
              <w:spacing w:before="0" w:line="240" w:lineRule="auto"/>
              <w:rPr>
                <w:rFonts w:eastAsia="Times New Roman" w:cs="Calibri"/>
                <w:color w:val="000000"/>
                <w:szCs w:val="22"/>
              </w:rPr>
            </w:pPr>
          </w:p>
        </w:tc>
        <w:tc>
          <w:tcPr>
            <w:tcW w:w="2904" w:type="dxa"/>
            <w:tcBorders>
              <w:top w:val="nil"/>
              <w:left w:val="nil"/>
              <w:bottom w:val="single" w:sz="4" w:space="0" w:color="auto"/>
              <w:right w:val="single" w:sz="4" w:space="0" w:color="auto"/>
            </w:tcBorders>
            <w:shd w:val="clear" w:color="auto" w:fill="auto"/>
            <w:noWrap/>
            <w:vAlign w:val="bottom"/>
            <w:hideMark/>
          </w:tcPr>
          <w:p w:rsidR="000B2B6B" w:rsidRPr="000B2B6B" w:rsidRDefault="000B2B6B" w:rsidP="000B2B6B">
            <w:pPr>
              <w:spacing w:before="0" w:line="240" w:lineRule="auto"/>
              <w:rPr>
                <w:rFonts w:eastAsia="Times New Roman" w:cs="Calibri"/>
                <w:color w:val="000000"/>
                <w:szCs w:val="22"/>
              </w:rPr>
            </w:pPr>
            <w:r w:rsidRPr="000B2B6B">
              <w:rPr>
                <w:rFonts w:eastAsia="Times New Roman" w:cs="Calibri"/>
                <w:color w:val="000000"/>
                <w:szCs w:val="22"/>
              </w:rPr>
              <w:t>zh-SG</w:t>
            </w:r>
            <w:r>
              <w:rPr>
                <w:rFonts w:eastAsia="Times New Roman" w:cs="Calibri"/>
                <w:color w:val="000000"/>
                <w:szCs w:val="22"/>
              </w:rPr>
              <w:t xml:space="preserve"> (Simplified, Singapore)</w:t>
            </w:r>
          </w:p>
        </w:tc>
      </w:tr>
    </w:tbl>
    <w:p w:rsidR="000B2B6B" w:rsidRDefault="000B2B6B" w:rsidP="000B2B6B">
      <w:pPr>
        <w:pStyle w:val="ListParagraph"/>
        <w:widowControl w:val="0"/>
        <w:numPr>
          <w:ilvl w:val="0"/>
          <w:numId w:val="0"/>
        </w:numPr>
        <w:overflowPunct w:val="0"/>
        <w:autoSpaceDE w:val="0"/>
        <w:autoSpaceDN w:val="0"/>
        <w:adjustRightInd w:val="0"/>
        <w:spacing w:before="0" w:line="240" w:lineRule="auto"/>
        <w:ind w:left="1854"/>
        <w:contextualSpacing w:val="0"/>
        <w:textAlignment w:val="baseline"/>
        <w:rPr>
          <w:rFonts w:cs="Arial"/>
          <w:b/>
          <w:sz w:val="28"/>
          <w:szCs w:val="28"/>
          <w:lang w:eastAsia="ja-JP"/>
        </w:rPr>
      </w:pPr>
    </w:p>
    <w:p w:rsidR="000B2B6B" w:rsidRPr="000B2B6B" w:rsidRDefault="000B2B6B" w:rsidP="000B2B6B">
      <w:pPr>
        <w:pStyle w:val="ListParagraph"/>
        <w:widowControl w:val="0"/>
        <w:numPr>
          <w:ilvl w:val="0"/>
          <w:numId w:val="26"/>
        </w:numPr>
        <w:overflowPunct w:val="0"/>
        <w:autoSpaceDE w:val="0"/>
        <w:autoSpaceDN w:val="0"/>
        <w:adjustRightInd w:val="0"/>
        <w:spacing w:before="0" w:line="240" w:lineRule="auto"/>
        <w:contextualSpacing w:val="0"/>
        <w:textAlignment w:val="baseline"/>
        <w:rPr>
          <w:rFonts w:cs="Arial"/>
          <w:sz w:val="28"/>
          <w:szCs w:val="28"/>
          <w:lang w:eastAsia="ja-JP"/>
        </w:rPr>
      </w:pPr>
      <w:r w:rsidRPr="000B2B6B">
        <w:rPr>
          <w:rFonts w:cs="Arial"/>
          <w:szCs w:val="22"/>
          <w:lang w:eastAsia="ja-JP"/>
        </w:rPr>
        <w:t xml:space="preserve">UI walk through need to be done on all of the above browser supported encodings, to make sure UI is appearing fine in the corresponding language without falling back to English. </w:t>
      </w:r>
    </w:p>
    <w:p w:rsidR="000B2B6B" w:rsidRPr="000B2B6B" w:rsidRDefault="000B2B6B" w:rsidP="000B2B6B">
      <w:pPr>
        <w:pStyle w:val="ListParagraph"/>
        <w:widowControl w:val="0"/>
        <w:numPr>
          <w:ilvl w:val="0"/>
          <w:numId w:val="26"/>
        </w:numPr>
        <w:overflowPunct w:val="0"/>
        <w:autoSpaceDE w:val="0"/>
        <w:autoSpaceDN w:val="0"/>
        <w:adjustRightInd w:val="0"/>
        <w:spacing w:before="0" w:line="240" w:lineRule="auto"/>
        <w:contextualSpacing w:val="0"/>
        <w:textAlignment w:val="baseline"/>
        <w:rPr>
          <w:rFonts w:cs="Arial"/>
          <w:sz w:val="28"/>
          <w:szCs w:val="28"/>
          <w:lang w:eastAsia="ja-JP"/>
        </w:rPr>
      </w:pPr>
      <w:r>
        <w:rPr>
          <w:rFonts w:cs="Arial"/>
          <w:szCs w:val="22"/>
          <w:lang w:eastAsia="ja-JP"/>
        </w:rPr>
        <w:t>Key board input testing need to be performed on different browser encoding combinations.</w:t>
      </w:r>
    </w:p>
    <w:p w:rsidR="000B2B6B" w:rsidRDefault="000B2B6B" w:rsidP="000B2B6B">
      <w:pPr>
        <w:pStyle w:val="ListParagraph"/>
        <w:widowControl w:val="0"/>
        <w:numPr>
          <w:ilvl w:val="0"/>
          <w:numId w:val="0"/>
        </w:numPr>
        <w:overflowPunct w:val="0"/>
        <w:autoSpaceDE w:val="0"/>
        <w:autoSpaceDN w:val="0"/>
        <w:adjustRightInd w:val="0"/>
        <w:spacing w:before="0" w:line="240" w:lineRule="auto"/>
        <w:ind w:left="1854"/>
        <w:contextualSpacing w:val="0"/>
        <w:textAlignment w:val="baseline"/>
        <w:rPr>
          <w:rFonts w:cs="Arial"/>
          <w:b/>
          <w:sz w:val="28"/>
          <w:szCs w:val="28"/>
          <w:lang w:eastAsia="ja-JP"/>
        </w:rPr>
      </w:pPr>
    </w:p>
    <w:p w:rsidR="00A93B41" w:rsidRPr="00A93B41" w:rsidRDefault="00A93B41" w:rsidP="00A93B41">
      <w:pPr>
        <w:widowControl w:val="0"/>
        <w:overflowPunct w:val="0"/>
        <w:autoSpaceDE w:val="0"/>
        <w:autoSpaceDN w:val="0"/>
        <w:adjustRightInd w:val="0"/>
        <w:spacing w:before="0" w:line="240" w:lineRule="auto"/>
        <w:ind w:left="1140" w:hanging="420"/>
        <w:textAlignment w:val="baseline"/>
        <w:rPr>
          <w:rFonts w:cs="Arial"/>
          <w:b/>
          <w:sz w:val="28"/>
          <w:szCs w:val="28"/>
          <w:lang w:eastAsia="ja-JP"/>
        </w:rPr>
      </w:pP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r w:rsidRPr="0052764E">
        <w:rPr>
          <w:rFonts w:cs="Arial"/>
          <w:b/>
          <w:sz w:val="28"/>
          <w:szCs w:val="28"/>
          <w:lang w:eastAsia="ja-JP"/>
        </w:rPr>
        <w:t>Locale specific data</w:t>
      </w:r>
    </w:p>
    <w:p w:rsidR="0091109B" w:rsidRDefault="0091109B" w:rsidP="0091109B">
      <w:pPr>
        <w:ind w:leftChars="313" w:left="689"/>
        <w:rPr>
          <w:rFonts w:cs="Arial"/>
          <w:szCs w:val="22"/>
          <w:lang w:eastAsia="ja-JP"/>
        </w:rPr>
      </w:pPr>
      <w:r>
        <w:rPr>
          <w:rFonts w:cs="Arial"/>
          <w:szCs w:val="22"/>
          <w:lang w:eastAsia="ja-JP"/>
        </w:rPr>
        <w:t>As per GS assessment, there are Cloud Platform has certain issues related to Date format, Number format, Calendar and Capacity representations are hardcoded.</w:t>
      </w:r>
    </w:p>
    <w:p w:rsidR="0091109B" w:rsidRPr="0091109B" w:rsidRDefault="0091109B" w:rsidP="0091109B">
      <w:pPr>
        <w:pStyle w:val="ListParagraph"/>
        <w:numPr>
          <w:ilvl w:val="0"/>
          <w:numId w:val="26"/>
        </w:numPr>
        <w:rPr>
          <w:rFonts w:cs="Arial"/>
          <w:szCs w:val="22"/>
          <w:lang w:eastAsia="ja-JP"/>
        </w:rPr>
      </w:pPr>
      <w:r>
        <w:rPr>
          <w:rFonts w:cs="Arial"/>
          <w:szCs w:val="22"/>
          <w:lang w:eastAsia="ja-JP"/>
        </w:rPr>
        <w:t xml:space="preserve">Such issues will be identified during UI walkthrough and </w:t>
      </w:r>
      <w:r w:rsidR="00B2661A">
        <w:rPr>
          <w:rFonts w:cs="Arial"/>
          <w:szCs w:val="22"/>
          <w:lang w:eastAsia="ja-JP"/>
        </w:rPr>
        <w:t>raised accordingly</w:t>
      </w: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bookmarkStart w:id="7" w:name="_Toc293349242"/>
      <w:r w:rsidRPr="0052764E">
        <w:rPr>
          <w:rFonts w:cs="Arial"/>
          <w:b/>
          <w:sz w:val="28"/>
          <w:szCs w:val="28"/>
          <w:lang w:eastAsia="ja-JP"/>
        </w:rPr>
        <w:t>Documentation</w:t>
      </w:r>
      <w:bookmarkEnd w:id="7"/>
    </w:p>
    <w:p w:rsidR="0091109B" w:rsidRPr="00A76948" w:rsidRDefault="00716C48" w:rsidP="0088246A">
      <w:pPr>
        <w:ind w:left="414" w:firstLine="720"/>
        <w:rPr>
          <w:szCs w:val="22"/>
          <w:lang w:eastAsia="ja-JP"/>
        </w:rPr>
      </w:pPr>
      <w:r>
        <w:rPr>
          <w:szCs w:val="22"/>
          <w:lang w:eastAsia="ja-JP"/>
        </w:rPr>
        <w:t>No documentation testing is required as docs will be available in EN.</w:t>
      </w: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bookmarkStart w:id="8" w:name="_Toc293349243"/>
      <w:r w:rsidRPr="0052764E">
        <w:rPr>
          <w:rFonts w:cs="Arial" w:hint="eastAsia"/>
          <w:b/>
          <w:sz w:val="28"/>
          <w:szCs w:val="28"/>
          <w:lang w:eastAsia="ja-JP"/>
        </w:rPr>
        <w:t>Integration test</w:t>
      </w:r>
      <w:bookmarkEnd w:id="8"/>
    </w:p>
    <w:p w:rsidR="0091109B" w:rsidRPr="00865B34" w:rsidRDefault="00B2661A" w:rsidP="0091109B">
      <w:pPr>
        <w:pStyle w:val="ListParagraph"/>
        <w:widowControl w:val="0"/>
        <w:numPr>
          <w:ilvl w:val="0"/>
          <w:numId w:val="24"/>
        </w:numPr>
        <w:overflowPunct w:val="0"/>
        <w:autoSpaceDE w:val="0"/>
        <w:autoSpaceDN w:val="0"/>
        <w:adjustRightInd w:val="0"/>
        <w:spacing w:before="0" w:line="240" w:lineRule="auto"/>
        <w:contextualSpacing w:val="0"/>
        <w:textAlignment w:val="baseline"/>
        <w:rPr>
          <w:szCs w:val="22"/>
          <w:lang w:eastAsia="ja-JP"/>
        </w:rPr>
      </w:pPr>
      <w:r>
        <w:rPr>
          <w:szCs w:val="22"/>
          <w:lang w:eastAsia="ja-JP"/>
        </w:rPr>
        <w:t>(TBD)</w:t>
      </w:r>
      <w:r w:rsidR="0091109B" w:rsidRPr="00865B34">
        <w:rPr>
          <w:rFonts w:hint="eastAsia"/>
          <w:szCs w:val="22"/>
          <w:lang w:eastAsia="ja-JP"/>
        </w:rPr>
        <w:tab/>
      </w:r>
    </w:p>
    <w:p w:rsidR="0091109B" w:rsidRPr="0052764E" w:rsidRDefault="0091109B" w:rsidP="0052764E">
      <w:pPr>
        <w:pStyle w:val="ListParagraph"/>
        <w:widowControl w:val="0"/>
        <w:numPr>
          <w:ilvl w:val="2"/>
          <w:numId w:val="28"/>
        </w:numPr>
        <w:overflowPunct w:val="0"/>
        <w:autoSpaceDE w:val="0"/>
        <w:autoSpaceDN w:val="0"/>
        <w:adjustRightInd w:val="0"/>
        <w:spacing w:before="0" w:line="240" w:lineRule="auto"/>
        <w:contextualSpacing w:val="0"/>
        <w:textAlignment w:val="baseline"/>
        <w:rPr>
          <w:rFonts w:cs="Arial"/>
          <w:b/>
          <w:sz w:val="28"/>
          <w:szCs w:val="28"/>
          <w:lang w:eastAsia="ja-JP"/>
        </w:rPr>
      </w:pPr>
      <w:bookmarkStart w:id="9" w:name="_Toc293349244"/>
      <w:r w:rsidRPr="0052764E">
        <w:rPr>
          <w:rFonts w:cs="Arial" w:hint="eastAsia"/>
          <w:b/>
          <w:sz w:val="28"/>
          <w:szCs w:val="28"/>
          <w:lang w:eastAsia="ja-JP"/>
        </w:rPr>
        <w:lastRenderedPageBreak/>
        <w:t>Upgrade Path</w:t>
      </w:r>
      <w:bookmarkEnd w:id="9"/>
    </w:p>
    <w:p w:rsidR="0091109B" w:rsidRDefault="0091109B" w:rsidP="0091109B">
      <w:pPr>
        <w:pStyle w:val="ListParagraph"/>
        <w:widowControl w:val="0"/>
        <w:numPr>
          <w:ilvl w:val="0"/>
          <w:numId w:val="24"/>
        </w:numPr>
        <w:overflowPunct w:val="0"/>
        <w:autoSpaceDE w:val="0"/>
        <w:autoSpaceDN w:val="0"/>
        <w:adjustRightInd w:val="0"/>
        <w:spacing w:before="0" w:line="240" w:lineRule="auto"/>
        <w:contextualSpacing w:val="0"/>
        <w:textAlignment w:val="baseline"/>
        <w:rPr>
          <w:szCs w:val="22"/>
          <w:lang w:eastAsia="ja-JP"/>
        </w:rPr>
      </w:pPr>
      <w:r>
        <w:rPr>
          <w:szCs w:val="22"/>
          <w:lang w:eastAsia="ja-JP"/>
        </w:rPr>
        <w:t>(TBD)</w:t>
      </w:r>
    </w:p>
    <w:p w:rsidR="00223425" w:rsidRDefault="00223425" w:rsidP="00DF7DAE"/>
    <w:p w:rsidR="00223425" w:rsidRDefault="00223425" w:rsidP="00DF7DAE"/>
    <w:p w:rsidR="0052764E" w:rsidRDefault="0052764E" w:rsidP="00F41E35">
      <w:pPr>
        <w:pStyle w:val="Heading1"/>
        <w:numPr>
          <w:ilvl w:val="0"/>
          <w:numId w:val="19"/>
        </w:numPr>
        <w:rPr>
          <w:rFonts w:eastAsiaTheme="minorEastAsia"/>
          <w:iCs/>
          <w:lang w:eastAsia="ja-JP"/>
        </w:rPr>
      </w:pPr>
      <w:bookmarkStart w:id="10" w:name="_Toc358797462"/>
      <w:r>
        <w:rPr>
          <w:rFonts w:eastAsiaTheme="minorEastAsia"/>
          <w:iCs/>
          <w:lang w:eastAsia="ja-JP"/>
        </w:rPr>
        <w:t>Configuration</w:t>
      </w:r>
      <w:bookmarkEnd w:id="10"/>
    </w:p>
    <w:p w:rsidR="0052764E" w:rsidRPr="00EB2926" w:rsidRDefault="0052764E" w:rsidP="0052764E">
      <w:pPr>
        <w:pStyle w:val="Heading2"/>
        <w:widowControl w:val="0"/>
        <w:numPr>
          <w:ilvl w:val="1"/>
          <w:numId w:val="19"/>
        </w:numPr>
        <w:overflowPunct w:val="0"/>
        <w:autoSpaceDE w:val="0"/>
        <w:autoSpaceDN w:val="0"/>
        <w:adjustRightInd w:val="0"/>
        <w:spacing w:before="240" w:after="60" w:line="240" w:lineRule="auto"/>
        <w:textAlignment w:val="baseline"/>
      </w:pPr>
      <w:bookmarkStart w:id="11" w:name="_Toc293349247"/>
      <w:r w:rsidRPr="00EB2926">
        <w:t>Test environment</w:t>
      </w:r>
      <w:bookmarkEnd w:id="11"/>
    </w:p>
    <w:p w:rsidR="0052764E" w:rsidRPr="00C059AD" w:rsidRDefault="0052764E" w:rsidP="0052764E">
      <w:pPr>
        <w:ind w:leftChars="313" w:left="689"/>
        <w:rPr>
          <w:szCs w:val="22"/>
          <w:lang w:eastAsia="ja-JP"/>
        </w:rPr>
      </w:pPr>
      <w:r>
        <w:rPr>
          <w:szCs w:val="22"/>
          <w:lang w:eastAsia="ja-JP"/>
        </w:rPr>
        <w:t>Due to time constraints, tier wise language coverage is not done for the current release.</w:t>
      </w:r>
    </w:p>
    <w:p w:rsidR="0052764E" w:rsidRDefault="0052764E" w:rsidP="0052764E">
      <w:pPr>
        <w:widowControl w:val="0"/>
        <w:numPr>
          <w:ilvl w:val="1"/>
          <w:numId w:val="27"/>
        </w:numPr>
        <w:overflowPunct w:val="0"/>
        <w:autoSpaceDE w:val="0"/>
        <w:autoSpaceDN w:val="0"/>
        <w:adjustRightInd w:val="0"/>
        <w:spacing w:before="0" w:line="240" w:lineRule="auto"/>
        <w:ind w:left="840"/>
        <w:textAlignment w:val="baseline"/>
        <w:rPr>
          <w:b/>
          <w:szCs w:val="22"/>
          <w:lang w:eastAsia="ja-JP"/>
        </w:rPr>
      </w:pPr>
      <w:r w:rsidRPr="0033455B">
        <w:rPr>
          <w:rFonts w:hint="eastAsia"/>
          <w:b/>
          <w:szCs w:val="22"/>
          <w:lang w:eastAsia="ja-JP"/>
        </w:rPr>
        <w:t>P</w:t>
      </w:r>
      <w:r w:rsidRPr="0033455B">
        <w:rPr>
          <w:b/>
          <w:szCs w:val="22"/>
          <w:lang w:eastAsia="ja-JP"/>
        </w:rPr>
        <w:t>latform</w:t>
      </w:r>
      <w:r w:rsidRPr="0033455B">
        <w:rPr>
          <w:rFonts w:hint="eastAsia"/>
          <w:b/>
          <w:szCs w:val="22"/>
          <w:lang w:eastAsia="ja-JP"/>
        </w:rPr>
        <w:t>/Language matrix</w:t>
      </w:r>
    </w:p>
    <w:tbl>
      <w:tblPr>
        <w:tblW w:w="5946" w:type="dxa"/>
        <w:tblInd w:w="1035" w:type="dxa"/>
        <w:tblLook w:val="04A0" w:firstRow="1" w:lastRow="0" w:firstColumn="1" w:lastColumn="0" w:noHBand="0" w:noVBand="1"/>
      </w:tblPr>
      <w:tblGrid>
        <w:gridCol w:w="1067"/>
        <w:gridCol w:w="1395"/>
        <w:gridCol w:w="1184"/>
        <w:gridCol w:w="1120"/>
        <w:gridCol w:w="1180"/>
      </w:tblGrid>
      <w:tr w:rsidR="00746DCF" w:rsidRPr="00746DCF" w:rsidTr="00746DCF">
        <w:trPr>
          <w:trHeight w:val="315"/>
        </w:trPr>
        <w:tc>
          <w:tcPr>
            <w:tcW w:w="10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Language</w:t>
            </w:r>
          </w:p>
        </w:tc>
        <w:tc>
          <w:tcPr>
            <w:tcW w:w="1395" w:type="dxa"/>
            <w:tcBorders>
              <w:top w:val="single" w:sz="8" w:space="0" w:color="auto"/>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Mgmt Server</w:t>
            </w:r>
          </w:p>
        </w:tc>
        <w:tc>
          <w:tcPr>
            <w:tcW w:w="1184" w:type="dxa"/>
            <w:tcBorders>
              <w:top w:val="single" w:sz="8" w:space="0" w:color="auto"/>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Hypervisor</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Client OS</w:t>
            </w:r>
          </w:p>
        </w:tc>
        <w:tc>
          <w:tcPr>
            <w:tcW w:w="1180" w:type="dxa"/>
            <w:tcBorders>
              <w:top w:val="single" w:sz="8" w:space="0" w:color="auto"/>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Browser</w:t>
            </w:r>
          </w:p>
        </w:tc>
      </w:tr>
      <w:tr w:rsidR="00746DCF" w:rsidRPr="00746DCF" w:rsidTr="00746DCF">
        <w:trPr>
          <w:trHeight w:val="315"/>
        </w:trPr>
        <w:tc>
          <w:tcPr>
            <w:tcW w:w="10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JA</w:t>
            </w:r>
          </w:p>
        </w:tc>
        <w:tc>
          <w:tcPr>
            <w:tcW w:w="13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CentOS6.3</w:t>
            </w:r>
          </w:p>
        </w:tc>
        <w:tc>
          <w:tcPr>
            <w:tcW w:w="118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XenServer</w:t>
            </w: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Win 7</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Chrome</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Ubuntu</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Firefox 20</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Mac</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Safari5</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Win 8</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IE 10</w:t>
            </w:r>
          </w:p>
        </w:tc>
      </w:tr>
      <w:tr w:rsidR="00746DCF" w:rsidRPr="00746DCF" w:rsidTr="00746DCF">
        <w:trPr>
          <w:trHeight w:val="315"/>
        </w:trPr>
        <w:tc>
          <w:tcPr>
            <w:tcW w:w="10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Zh-CN</w:t>
            </w:r>
          </w:p>
        </w:tc>
        <w:tc>
          <w:tcPr>
            <w:tcW w:w="13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RHEL6.3</w:t>
            </w:r>
          </w:p>
        </w:tc>
        <w:tc>
          <w:tcPr>
            <w:tcW w:w="118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46DCF" w:rsidRPr="00746DCF" w:rsidRDefault="00746DCF" w:rsidP="00746DCF">
            <w:pPr>
              <w:spacing w:before="0" w:line="240" w:lineRule="auto"/>
              <w:jc w:val="center"/>
              <w:rPr>
                <w:rFonts w:eastAsia="Times New Roman" w:cs="Calibri"/>
                <w:color w:val="000000"/>
                <w:szCs w:val="22"/>
              </w:rPr>
            </w:pPr>
            <w:r w:rsidRPr="00746DCF">
              <w:rPr>
                <w:rFonts w:eastAsia="Times New Roman" w:cs="Calibri"/>
                <w:color w:val="000000"/>
                <w:szCs w:val="22"/>
              </w:rPr>
              <w:t>XenServer</w:t>
            </w: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Win 7</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IE9</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Ubuntu</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Firefox 20</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Mac</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Safari5</w:t>
            </w:r>
          </w:p>
        </w:tc>
      </w:tr>
      <w:tr w:rsidR="00746DCF" w:rsidRPr="00746DCF" w:rsidTr="00746DCF">
        <w:trPr>
          <w:trHeight w:val="315"/>
        </w:trPr>
        <w:tc>
          <w:tcPr>
            <w:tcW w:w="1067"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395"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84" w:type="dxa"/>
            <w:vMerge/>
            <w:tcBorders>
              <w:top w:val="nil"/>
              <w:left w:val="single" w:sz="8" w:space="0" w:color="auto"/>
              <w:bottom w:val="single" w:sz="8" w:space="0" w:color="000000"/>
              <w:right w:val="single" w:sz="8" w:space="0" w:color="auto"/>
            </w:tcBorders>
            <w:vAlign w:val="center"/>
            <w:hideMark/>
          </w:tcPr>
          <w:p w:rsidR="00746DCF" w:rsidRPr="00746DCF" w:rsidRDefault="00746DCF" w:rsidP="00746DCF">
            <w:pPr>
              <w:spacing w:before="0" w:line="240" w:lineRule="auto"/>
              <w:rPr>
                <w:rFonts w:eastAsia="Times New Roman" w:cs="Calibri"/>
                <w:color w:val="000000"/>
                <w:szCs w:val="22"/>
              </w:rPr>
            </w:pPr>
          </w:p>
        </w:tc>
        <w:tc>
          <w:tcPr>
            <w:tcW w:w="112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Win 8</w:t>
            </w:r>
          </w:p>
        </w:tc>
        <w:tc>
          <w:tcPr>
            <w:tcW w:w="1180" w:type="dxa"/>
            <w:tcBorders>
              <w:top w:val="nil"/>
              <w:left w:val="nil"/>
              <w:bottom w:val="single" w:sz="8" w:space="0" w:color="auto"/>
              <w:right w:val="single" w:sz="8" w:space="0" w:color="auto"/>
            </w:tcBorders>
            <w:shd w:val="clear" w:color="auto" w:fill="auto"/>
            <w:noWrap/>
            <w:vAlign w:val="bottom"/>
            <w:hideMark/>
          </w:tcPr>
          <w:p w:rsidR="00746DCF" w:rsidRPr="00746DCF" w:rsidRDefault="00746DCF" w:rsidP="00746DCF">
            <w:pPr>
              <w:spacing w:before="0" w:line="240" w:lineRule="auto"/>
              <w:rPr>
                <w:rFonts w:eastAsia="Times New Roman" w:cs="Calibri"/>
                <w:color w:val="000000"/>
                <w:szCs w:val="22"/>
              </w:rPr>
            </w:pPr>
            <w:r w:rsidRPr="00746DCF">
              <w:rPr>
                <w:rFonts w:eastAsia="Times New Roman" w:cs="Calibri"/>
                <w:color w:val="000000"/>
                <w:szCs w:val="22"/>
              </w:rPr>
              <w:t>IE 10</w:t>
            </w:r>
          </w:p>
        </w:tc>
      </w:tr>
    </w:tbl>
    <w:p w:rsidR="006A38B6" w:rsidRDefault="006A38B6" w:rsidP="006A38B6">
      <w:pPr>
        <w:pStyle w:val="CitrixBodyCopy"/>
        <w:rPr>
          <w:lang w:eastAsia="ja-JP"/>
        </w:rPr>
      </w:pPr>
    </w:p>
    <w:p w:rsidR="006A38B6" w:rsidRDefault="006A38B6" w:rsidP="006A38B6">
      <w:pPr>
        <w:pStyle w:val="CitrixBodyCopy"/>
        <w:ind w:left="720"/>
        <w:rPr>
          <w:lang w:eastAsia="ja-JP"/>
        </w:rPr>
      </w:pPr>
      <w:r>
        <w:rPr>
          <w:lang w:eastAsia="ja-JP"/>
        </w:rPr>
        <w:t>*A single instance is setup on particular flavor of Server which shall be checked for all the 3 languages</w:t>
      </w:r>
    </w:p>
    <w:p w:rsidR="006A38B6" w:rsidRDefault="006A38B6" w:rsidP="006A38B6">
      <w:pPr>
        <w:pStyle w:val="CitrixBodyCopy"/>
        <w:ind w:left="720"/>
        <w:rPr>
          <w:lang w:eastAsia="ja-JP"/>
        </w:rPr>
      </w:pPr>
      <w:r>
        <w:rPr>
          <w:lang w:eastAsia="ja-JP"/>
        </w:rPr>
        <w:t>* IE is not supported on Linux environments, UI will be checked on windows Client</w:t>
      </w:r>
      <w:r w:rsidR="00EF0332">
        <w:rPr>
          <w:lang w:eastAsia="ja-JP"/>
        </w:rPr>
        <w:t xml:space="preserve"> - </w:t>
      </w:r>
      <w:r>
        <w:rPr>
          <w:lang w:eastAsia="ja-JP"/>
        </w:rPr>
        <w:t>IE browser</w:t>
      </w:r>
    </w:p>
    <w:p w:rsidR="006A38B6" w:rsidRDefault="00EF0332" w:rsidP="006A38B6">
      <w:pPr>
        <w:pStyle w:val="CitrixBodyCopy"/>
        <w:ind w:left="720"/>
        <w:rPr>
          <w:lang w:eastAsia="ja-JP"/>
        </w:rPr>
      </w:pPr>
      <w:r>
        <w:rPr>
          <w:lang w:eastAsia="ja-JP"/>
        </w:rPr>
        <w:t>*Chrome is not supported on Rhel6.0, UI will be checked on windows client- Chrome browser</w:t>
      </w:r>
    </w:p>
    <w:p w:rsidR="00C5735C" w:rsidRDefault="00C5735C" w:rsidP="006A38B6">
      <w:pPr>
        <w:pStyle w:val="CitrixBodyCopy"/>
        <w:ind w:left="720"/>
        <w:rPr>
          <w:lang w:eastAsia="ja-JP"/>
        </w:rPr>
      </w:pPr>
    </w:p>
    <w:p w:rsidR="000B2B6B" w:rsidRDefault="000B2B6B" w:rsidP="006A38B6">
      <w:pPr>
        <w:pStyle w:val="CitrixBodyCopy"/>
        <w:ind w:left="720"/>
        <w:rPr>
          <w:lang w:eastAsia="ja-JP"/>
        </w:rPr>
      </w:pPr>
    </w:p>
    <w:p w:rsidR="002E26E6" w:rsidRDefault="002E26E6" w:rsidP="002E26E6">
      <w:pPr>
        <w:pStyle w:val="Heading2"/>
        <w:widowControl w:val="0"/>
        <w:numPr>
          <w:ilvl w:val="1"/>
          <w:numId w:val="19"/>
        </w:numPr>
        <w:overflowPunct w:val="0"/>
        <w:autoSpaceDE w:val="0"/>
        <w:autoSpaceDN w:val="0"/>
        <w:adjustRightInd w:val="0"/>
        <w:spacing w:before="240" w:after="60" w:line="240" w:lineRule="auto"/>
        <w:textAlignment w:val="baseline"/>
      </w:pPr>
      <w:r w:rsidRPr="00EB2926">
        <w:t xml:space="preserve">Test </w:t>
      </w:r>
      <w:r>
        <w:t>Estimation</w:t>
      </w:r>
    </w:p>
    <w:p w:rsidR="00554EB4" w:rsidRDefault="009F5D22" w:rsidP="00554EB4">
      <w:r>
        <w:t xml:space="preserve">Project Link: </w:t>
      </w:r>
      <w:hyperlink r:id="rId98" w:history="1">
        <w:r w:rsidRPr="009F5D22">
          <w:rPr>
            <w:rStyle w:val="Hyperlink"/>
          </w:rPr>
          <w:t>GS Project Plan</w:t>
        </w:r>
      </w:hyperlink>
      <w:r>
        <w:t xml:space="preserve">             </w:t>
      </w:r>
      <w:r>
        <w:object w:dxaOrig="1530"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99" o:title=""/>
          </v:shape>
          <o:OLEObject Type="Embed" ProgID="MSProject.Project.9" ShapeID="_x0000_i1025" DrawAspect="Icon" ObjectID="_1434807079" r:id="rId100">
            <o:FieldCodes>\s</o:FieldCodes>
          </o:OLEObject>
        </w:object>
      </w:r>
    </w:p>
    <w:p w:rsidR="009F5D22" w:rsidRPr="00554EB4" w:rsidRDefault="009F5D22" w:rsidP="00554EB4"/>
    <w:p w:rsidR="002E26E6" w:rsidRDefault="002E26E6" w:rsidP="002E26E6"/>
    <w:p w:rsidR="00910240" w:rsidRDefault="00910240" w:rsidP="006A38B6">
      <w:pPr>
        <w:pStyle w:val="CitrixBodyCopy"/>
        <w:ind w:left="720"/>
        <w:rPr>
          <w:lang w:eastAsia="ja-JP"/>
        </w:rPr>
      </w:pPr>
    </w:p>
    <w:p w:rsidR="00716C48" w:rsidRDefault="00716C48" w:rsidP="006A38B6">
      <w:pPr>
        <w:pStyle w:val="CitrixBodyCopy"/>
        <w:ind w:left="720"/>
        <w:rPr>
          <w:lang w:eastAsia="ja-JP"/>
        </w:rPr>
      </w:pPr>
    </w:p>
    <w:p w:rsidR="00716C48" w:rsidRDefault="00716C48" w:rsidP="006A38B6">
      <w:pPr>
        <w:pStyle w:val="CitrixBodyCopy"/>
        <w:ind w:left="720"/>
        <w:rPr>
          <w:lang w:eastAsia="ja-JP"/>
        </w:rPr>
      </w:pPr>
    </w:p>
    <w:p w:rsidR="00716C48" w:rsidRDefault="00716C48" w:rsidP="006A38B6">
      <w:pPr>
        <w:pStyle w:val="CitrixBodyCopy"/>
        <w:ind w:left="720"/>
        <w:rPr>
          <w:lang w:eastAsia="ja-JP"/>
        </w:rPr>
      </w:pPr>
    </w:p>
    <w:p w:rsidR="00716C48" w:rsidRDefault="00716C48" w:rsidP="006A38B6">
      <w:pPr>
        <w:pStyle w:val="CitrixBodyCopy"/>
        <w:ind w:left="720"/>
        <w:rPr>
          <w:lang w:eastAsia="ja-JP"/>
        </w:rPr>
      </w:pPr>
    </w:p>
    <w:p w:rsidR="00716C48" w:rsidRDefault="00716C48" w:rsidP="006A38B6">
      <w:pPr>
        <w:pStyle w:val="CitrixBodyCopy"/>
        <w:ind w:left="720"/>
        <w:rPr>
          <w:lang w:eastAsia="ja-JP"/>
        </w:rPr>
      </w:pPr>
    </w:p>
    <w:p w:rsidR="00716C48" w:rsidRDefault="00716C48" w:rsidP="006A38B6">
      <w:pPr>
        <w:pStyle w:val="CitrixBodyCopy"/>
        <w:ind w:left="720"/>
        <w:rPr>
          <w:lang w:eastAsia="ja-JP"/>
        </w:rPr>
      </w:pPr>
    </w:p>
    <w:p w:rsidR="000B2B6B" w:rsidRDefault="000B2B6B" w:rsidP="00F41E35">
      <w:pPr>
        <w:pStyle w:val="Heading1"/>
        <w:numPr>
          <w:ilvl w:val="0"/>
          <w:numId w:val="19"/>
        </w:numPr>
        <w:rPr>
          <w:rFonts w:eastAsiaTheme="minorEastAsia"/>
          <w:iCs/>
          <w:lang w:eastAsia="ja-JP"/>
        </w:rPr>
      </w:pPr>
      <w:bookmarkStart w:id="12" w:name="_Toc358797463"/>
      <w:r>
        <w:rPr>
          <w:rFonts w:eastAsiaTheme="minorEastAsia"/>
          <w:iCs/>
          <w:lang w:eastAsia="ja-JP"/>
        </w:rPr>
        <w:lastRenderedPageBreak/>
        <w:t>Milestones</w:t>
      </w:r>
      <w:r w:rsidR="00A93B41">
        <w:rPr>
          <w:rFonts w:eastAsiaTheme="minorEastAsia"/>
          <w:iCs/>
          <w:lang w:eastAsia="ja-JP"/>
        </w:rPr>
        <w:t xml:space="preserve"> &amp; Schedule</w:t>
      </w:r>
      <w:bookmarkEnd w:id="12"/>
    </w:p>
    <w:p w:rsidR="000B2B6B" w:rsidRPr="000B2B6B" w:rsidRDefault="000B2B6B" w:rsidP="000B2B6B">
      <w:pPr>
        <w:pStyle w:val="CitrixWordSubhead"/>
        <w:rPr>
          <w:lang w:eastAsia="ja-JP"/>
        </w:rPr>
      </w:pPr>
    </w:p>
    <w:tbl>
      <w:tblPr>
        <w:tblStyle w:val="LightList-Accent11"/>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2276"/>
      </w:tblGrid>
      <w:tr w:rsidR="000B2B6B" w:rsidRPr="003A11D0" w:rsidTr="006B2117">
        <w:trPr>
          <w:cnfStyle w:val="100000000000" w:firstRow="1" w:lastRow="0" w:firstColumn="0" w:lastColumn="0" w:oddVBand="0" w:evenVBand="0" w:oddHBand="0"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113" w:type="dxa"/>
            <w:shd w:val="clear" w:color="auto" w:fill="F2F2F2" w:themeFill="background1" w:themeFillShade="F2"/>
            <w:hideMark/>
          </w:tcPr>
          <w:p w:rsidR="000B2B6B" w:rsidRPr="00B11DE8" w:rsidRDefault="00A93B41" w:rsidP="006B2117">
            <w:pPr>
              <w:rPr>
                <w:rFonts w:eastAsia="MS Mincho" w:cs="Arial"/>
                <w:bCs w:val="0"/>
                <w:color w:val="auto"/>
                <w:szCs w:val="22"/>
                <w:lang w:eastAsia="ja-JP"/>
              </w:rPr>
            </w:pPr>
            <w:r>
              <w:rPr>
                <w:rFonts w:eastAsia="MS Mincho" w:cs="Arial"/>
                <w:bCs w:val="0"/>
                <w:color w:val="auto"/>
                <w:szCs w:val="22"/>
                <w:lang w:eastAsia="ja-JP"/>
              </w:rPr>
              <w:t>Activity</w:t>
            </w:r>
          </w:p>
        </w:tc>
        <w:tc>
          <w:tcPr>
            <w:tcW w:w="2276" w:type="dxa"/>
            <w:shd w:val="clear" w:color="auto" w:fill="F2F2F2" w:themeFill="background1" w:themeFillShade="F2"/>
            <w:hideMark/>
          </w:tcPr>
          <w:p w:rsidR="000B2B6B" w:rsidRPr="00B11DE8" w:rsidRDefault="000B2B6B" w:rsidP="006B2117">
            <w:pPr>
              <w:cnfStyle w:val="100000000000" w:firstRow="1" w:lastRow="0" w:firstColumn="0" w:lastColumn="0" w:oddVBand="0" w:evenVBand="0" w:oddHBand="0" w:evenHBand="0" w:firstRowFirstColumn="0" w:firstRowLastColumn="0" w:lastRowFirstColumn="0" w:lastRowLastColumn="0"/>
              <w:rPr>
                <w:rFonts w:eastAsia="MS Mincho" w:cs="Arial"/>
                <w:bCs w:val="0"/>
                <w:color w:val="auto"/>
                <w:szCs w:val="22"/>
                <w:lang w:eastAsia="ja-JP"/>
              </w:rPr>
            </w:pPr>
            <w:r w:rsidRPr="00B11DE8">
              <w:rPr>
                <w:rFonts w:eastAsia="MS Mincho" w:cs="Arial" w:hint="eastAsia"/>
                <w:bCs w:val="0"/>
                <w:color w:val="auto"/>
                <w:szCs w:val="22"/>
                <w:lang w:eastAsia="ja-JP"/>
              </w:rPr>
              <w:t>Date</w:t>
            </w:r>
          </w:p>
        </w:tc>
      </w:tr>
      <w:tr w:rsidR="000B2B6B" w:rsidRPr="003A11D0" w:rsidTr="006B211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113" w:type="dxa"/>
            <w:hideMark/>
          </w:tcPr>
          <w:p w:rsidR="000B2B6B" w:rsidRPr="00B11DE8" w:rsidRDefault="000B2B6B" w:rsidP="00CB020E">
            <w:pPr>
              <w:rPr>
                <w:rFonts w:eastAsia="MS Mincho" w:cs="Arial"/>
                <w:b w:val="0"/>
                <w:bCs w:val="0"/>
                <w:szCs w:val="22"/>
                <w:lang w:eastAsia="ja-JP"/>
              </w:rPr>
            </w:pPr>
            <w:r>
              <w:rPr>
                <w:rFonts w:eastAsia="MS Mincho" w:cs="Arial"/>
                <w:b w:val="0"/>
                <w:bCs w:val="0"/>
                <w:szCs w:val="22"/>
                <w:lang w:eastAsia="ja-JP"/>
              </w:rPr>
              <w:t>Iteration 1 (L10N testing on JA &amp; SC</w:t>
            </w:r>
            <w:r w:rsidR="00CB020E">
              <w:rPr>
                <w:rFonts w:eastAsia="MS Mincho" w:cs="Arial"/>
                <w:b w:val="0"/>
                <w:bCs w:val="0"/>
                <w:szCs w:val="22"/>
                <w:lang w:eastAsia="ja-JP"/>
              </w:rPr>
              <w:t>,</w:t>
            </w:r>
            <w:r w:rsidR="006571C4">
              <w:rPr>
                <w:rFonts w:eastAsia="MS Mincho" w:cs="Arial"/>
                <w:b w:val="0"/>
                <w:bCs w:val="0"/>
                <w:szCs w:val="22"/>
                <w:lang w:eastAsia="ja-JP"/>
              </w:rPr>
              <w:t xml:space="preserve"> </w:t>
            </w:r>
            <w:r w:rsidR="00CB020E">
              <w:rPr>
                <w:rFonts w:eastAsia="MS Mincho" w:cs="Arial"/>
                <w:b w:val="0"/>
                <w:bCs w:val="0"/>
                <w:szCs w:val="22"/>
                <w:lang w:eastAsia="ja-JP"/>
              </w:rPr>
              <w:t>I18N testing as per GS Assessment)</w:t>
            </w:r>
          </w:p>
        </w:tc>
        <w:tc>
          <w:tcPr>
            <w:tcW w:w="2276" w:type="dxa"/>
          </w:tcPr>
          <w:p w:rsidR="000B2B6B" w:rsidRPr="00B11DE8" w:rsidRDefault="000B2B6B" w:rsidP="001A3DC9">
            <w:pPr>
              <w:cnfStyle w:val="000000100000" w:firstRow="0" w:lastRow="0" w:firstColumn="0" w:lastColumn="0" w:oddVBand="0" w:evenVBand="0" w:oddHBand="1" w:evenHBand="0" w:firstRowFirstColumn="0" w:firstRowLastColumn="0" w:lastRowFirstColumn="0" w:lastRowLastColumn="0"/>
              <w:rPr>
                <w:rFonts w:eastAsia="MS Mincho" w:cs="Arial"/>
                <w:szCs w:val="22"/>
                <w:lang w:eastAsia="ja-JP"/>
              </w:rPr>
            </w:pPr>
            <w:r>
              <w:rPr>
                <w:rFonts w:eastAsia="MS Mincho" w:cs="Arial"/>
                <w:szCs w:val="22"/>
                <w:lang w:eastAsia="ja-JP"/>
              </w:rPr>
              <w:t>Jun 13</w:t>
            </w:r>
            <w:r w:rsidRPr="00F36BAC">
              <w:rPr>
                <w:rFonts w:eastAsia="MS Mincho" w:cs="Arial"/>
                <w:szCs w:val="22"/>
                <w:vertAlign w:val="superscript"/>
                <w:lang w:eastAsia="ja-JP"/>
              </w:rPr>
              <w:t>th</w:t>
            </w:r>
            <w:r>
              <w:rPr>
                <w:rFonts w:eastAsia="MS Mincho" w:cs="Arial"/>
                <w:szCs w:val="22"/>
                <w:lang w:eastAsia="ja-JP"/>
              </w:rPr>
              <w:t xml:space="preserve"> – </w:t>
            </w:r>
            <w:r w:rsidR="001A3DC9">
              <w:rPr>
                <w:rFonts w:eastAsia="MS Mincho" w:cs="Arial"/>
                <w:szCs w:val="22"/>
                <w:lang w:eastAsia="ja-JP"/>
              </w:rPr>
              <w:t>Jun 30</w:t>
            </w:r>
            <w:r w:rsidR="001A3DC9" w:rsidRPr="001A3DC9">
              <w:rPr>
                <w:rFonts w:eastAsia="MS Mincho" w:cs="Arial"/>
                <w:szCs w:val="22"/>
                <w:vertAlign w:val="superscript"/>
                <w:lang w:eastAsia="ja-JP"/>
              </w:rPr>
              <w:t>th</w:t>
            </w:r>
            <w:r w:rsidR="001A3DC9">
              <w:rPr>
                <w:rFonts w:eastAsia="MS Mincho" w:cs="Arial"/>
                <w:szCs w:val="22"/>
                <w:lang w:eastAsia="ja-JP"/>
              </w:rPr>
              <w:t xml:space="preserve"> 2013</w:t>
            </w:r>
          </w:p>
        </w:tc>
      </w:tr>
      <w:tr w:rsidR="000B2B6B" w:rsidRPr="003A11D0" w:rsidTr="006B2117">
        <w:trPr>
          <w:trHeight w:val="323"/>
        </w:trPr>
        <w:tc>
          <w:tcPr>
            <w:cnfStyle w:val="001000000000" w:firstRow="0" w:lastRow="0" w:firstColumn="1" w:lastColumn="0" w:oddVBand="0" w:evenVBand="0" w:oddHBand="0" w:evenHBand="0" w:firstRowFirstColumn="0" w:firstRowLastColumn="0" w:lastRowFirstColumn="0" w:lastRowLastColumn="0"/>
            <w:tcW w:w="4113" w:type="dxa"/>
            <w:hideMark/>
          </w:tcPr>
          <w:p w:rsidR="000B2B6B" w:rsidRPr="00B11DE8" w:rsidRDefault="00CB020E" w:rsidP="006B2117">
            <w:pPr>
              <w:rPr>
                <w:rFonts w:eastAsia="MS Mincho" w:cs="Arial"/>
                <w:b w:val="0"/>
                <w:bCs w:val="0"/>
                <w:szCs w:val="22"/>
                <w:lang w:eastAsia="ja-JP"/>
              </w:rPr>
            </w:pPr>
            <w:r>
              <w:rPr>
                <w:rFonts w:eastAsia="MS Mincho" w:cs="Arial"/>
                <w:b w:val="0"/>
                <w:bCs w:val="0"/>
                <w:szCs w:val="22"/>
                <w:lang w:eastAsia="ja-JP"/>
              </w:rPr>
              <w:t xml:space="preserve">Iteration2 ( New </w:t>
            </w:r>
            <w:r w:rsidR="000B2B6B">
              <w:rPr>
                <w:rFonts w:eastAsia="MS Mincho" w:cs="Arial"/>
                <w:b w:val="0"/>
                <w:bCs w:val="0"/>
                <w:szCs w:val="22"/>
                <w:lang w:eastAsia="ja-JP"/>
              </w:rPr>
              <w:t>Feature testing</w:t>
            </w:r>
            <w:r>
              <w:rPr>
                <w:rFonts w:eastAsia="MS Mincho" w:cs="Arial"/>
                <w:b w:val="0"/>
                <w:bCs w:val="0"/>
                <w:szCs w:val="22"/>
                <w:lang w:eastAsia="ja-JP"/>
              </w:rPr>
              <w:t xml:space="preserve"> mentioned in scope, </w:t>
            </w:r>
            <w:r w:rsidRPr="00C42121">
              <w:rPr>
                <w:rFonts w:eastAsia="MS Mincho" w:cs="Arial"/>
                <w:b w:val="0"/>
                <w:bCs w:val="0"/>
                <w:szCs w:val="22"/>
                <w:highlight w:val="yellow"/>
                <w:lang w:eastAsia="ja-JP"/>
              </w:rPr>
              <w:t>L10N testing on KO</w:t>
            </w:r>
            <w:r w:rsidR="000B2B6B">
              <w:rPr>
                <w:rFonts w:eastAsia="MS Mincho" w:cs="Arial"/>
                <w:b w:val="0"/>
                <w:bCs w:val="0"/>
                <w:szCs w:val="22"/>
                <w:lang w:eastAsia="ja-JP"/>
              </w:rPr>
              <w:t>)</w:t>
            </w:r>
          </w:p>
        </w:tc>
        <w:tc>
          <w:tcPr>
            <w:tcW w:w="2276" w:type="dxa"/>
          </w:tcPr>
          <w:p w:rsidR="000B2B6B" w:rsidRPr="00B11DE8" w:rsidRDefault="001A3DC9" w:rsidP="001A3DC9">
            <w:pPr>
              <w:cnfStyle w:val="000000000000" w:firstRow="0" w:lastRow="0" w:firstColumn="0" w:lastColumn="0" w:oddVBand="0" w:evenVBand="0" w:oddHBand="0" w:evenHBand="0" w:firstRowFirstColumn="0" w:firstRowLastColumn="0" w:lastRowFirstColumn="0" w:lastRowLastColumn="0"/>
              <w:rPr>
                <w:rFonts w:eastAsia="MS Mincho" w:cs="Arial"/>
                <w:szCs w:val="22"/>
                <w:lang w:eastAsia="ja-JP"/>
              </w:rPr>
            </w:pPr>
            <w:r>
              <w:rPr>
                <w:rFonts w:eastAsia="MS Mincho" w:cs="Arial"/>
                <w:szCs w:val="22"/>
                <w:lang w:eastAsia="ja-JP"/>
              </w:rPr>
              <w:t>Jul 1</w:t>
            </w:r>
            <w:r w:rsidRPr="001A3DC9">
              <w:rPr>
                <w:rFonts w:eastAsia="MS Mincho" w:cs="Arial"/>
                <w:szCs w:val="22"/>
                <w:vertAlign w:val="superscript"/>
                <w:lang w:eastAsia="ja-JP"/>
              </w:rPr>
              <w:t>st</w:t>
            </w:r>
            <w:r>
              <w:rPr>
                <w:rFonts w:eastAsia="MS Mincho" w:cs="Arial"/>
                <w:szCs w:val="22"/>
                <w:lang w:eastAsia="ja-JP"/>
              </w:rPr>
              <w:t xml:space="preserve"> </w:t>
            </w:r>
            <w:r w:rsidR="000B2B6B">
              <w:rPr>
                <w:rFonts w:eastAsia="MS Mincho" w:cs="Arial"/>
                <w:szCs w:val="22"/>
                <w:lang w:eastAsia="ja-JP"/>
              </w:rPr>
              <w:t xml:space="preserve">– </w:t>
            </w:r>
            <w:r>
              <w:rPr>
                <w:rFonts w:eastAsia="MS Mincho" w:cs="Arial"/>
                <w:szCs w:val="22"/>
                <w:lang w:eastAsia="ja-JP"/>
              </w:rPr>
              <w:t>Jul</w:t>
            </w:r>
            <w:r w:rsidR="000B2B6B">
              <w:rPr>
                <w:rFonts w:eastAsia="MS Mincho" w:cs="Arial"/>
                <w:szCs w:val="22"/>
                <w:lang w:eastAsia="ja-JP"/>
              </w:rPr>
              <w:t xml:space="preserve"> 30</w:t>
            </w:r>
            <w:r w:rsidR="000B2B6B" w:rsidRPr="00F36BAC">
              <w:rPr>
                <w:rFonts w:eastAsia="MS Mincho" w:cs="Arial"/>
                <w:szCs w:val="22"/>
                <w:vertAlign w:val="superscript"/>
                <w:lang w:eastAsia="ja-JP"/>
              </w:rPr>
              <w:t>th</w:t>
            </w:r>
            <w:r w:rsidR="000B2B6B">
              <w:rPr>
                <w:rFonts w:eastAsia="MS Mincho" w:cs="Arial"/>
                <w:szCs w:val="22"/>
                <w:lang w:eastAsia="ja-JP"/>
              </w:rPr>
              <w:t xml:space="preserve"> </w:t>
            </w:r>
            <w:r>
              <w:rPr>
                <w:rFonts w:eastAsia="MS Mincho" w:cs="Arial"/>
                <w:szCs w:val="22"/>
                <w:lang w:eastAsia="ja-JP"/>
              </w:rPr>
              <w:t>2013</w:t>
            </w:r>
          </w:p>
        </w:tc>
      </w:tr>
      <w:tr w:rsidR="001A3DC9" w:rsidRPr="003A11D0" w:rsidTr="006B2117">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113" w:type="dxa"/>
          </w:tcPr>
          <w:p w:rsidR="001A3DC9" w:rsidRPr="001A3DC9" w:rsidRDefault="001A3DC9" w:rsidP="006B2117">
            <w:pPr>
              <w:rPr>
                <w:rFonts w:eastAsia="MS Mincho" w:cs="Arial"/>
                <w:b w:val="0"/>
                <w:szCs w:val="22"/>
                <w:lang w:eastAsia="ja-JP"/>
              </w:rPr>
            </w:pPr>
            <w:r>
              <w:rPr>
                <w:rFonts w:eastAsia="MS Mincho" w:cs="Arial"/>
                <w:b w:val="0"/>
                <w:szCs w:val="22"/>
                <w:lang w:eastAsia="ja-JP"/>
              </w:rPr>
              <w:t>Iteration3</w:t>
            </w:r>
            <w:r w:rsidR="00CB020E">
              <w:rPr>
                <w:rFonts w:eastAsia="MS Mincho" w:cs="Arial"/>
                <w:b w:val="0"/>
                <w:szCs w:val="22"/>
                <w:lang w:eastAsia="ja-JP"/>
              </w:rPr>
              <w:t xml:space="preserve"> (Regression testing)</w:t>
            </w:r>
          </w:p>
        </w:tc>
        <w:tc>
          <w:tcPr>
            <w:tcW w:w="2276" w:type="dxa"/>
          </w:tcPr>
          <w:p w:rsidR="001A3DC9" w:rsidRDefault="001A3DC9" w:rsidP="006B2117">
            <w:pPr>
              <w:cnfStyle w:val="000000100000" w:firstRow="0" w:lastRow="0" w:firstColumn="0" w:lastColumn="0" w:oddVBand="0" w:evenVBand="0" w:oddHBand="1" w:evenHBand="0" w:firstRowFirstColumn="0" w:firstRowLastColumn="0" w:lastRowFirstColumn="0" w:lastRowLastColumn="0"/>
              <w:rPr>
                <w:rFonts w:eastAsia="MS Mincho" w:cs="Arial"/>
                <w:szCs w:val="22"/>
                <w:lang w:eastAsia="ja-JP"/>
              </w:rPr>
            </w:pPr>
            <w:r>
              <w:rPr>
                <w:rFonts w:eastAsia="MS Mincho" w:cs="Arial"/>
                <w:szCs w:val="22"/>
                <w:lang w:eastAsia="ja-JP"/>
              </w:rPr>
              <w:t>Aug 1</w:t>
            </w:r>
            <w:r w:rsidRPr="001A3DC9">
              <w:rPr>
                <w:rFonts w:eastAsia="MS Mincho" w:cs="Arial"/>
                <w:szCs w:val="22"/>
                <w:vertAlign w:val="superscript"/>
                <w:lang w:eastAsia="ja-JP"/>
              </w:rPr>
              <w:t>st</w:t>
            </w:r>
            <w:r>
              <w:rPr>
                <w:rFonts w:eastAsia="MS Mincho" w:cs="Arial"/>
                <w:szCs w:val="22"/>
                <w:lang w:eastAsia="ja-JP"/>
              </w:rPr>
              <w:t xml:space="preserve"> – Aug 10</w:t>
            </w:r>
            <w:r w:rsidRPr="001A3DC9">
              <w:rPr>
                <w:rFonts w:eastAsia="MS Mincho" w:cs="Arial"/>
                <w:szCs w:val="22"/>
                <w:vertAlign w:val="superscript"/>
                <w:lang w:eastAsia="ja-JP"/>
              </w:rPr>
              <w:t>th</w:t>
            </w:r>
            <w:r>
              <w:rPr>
                <w:rFonts w:eastAsia="MS Mincho" w:cs="Arial"/>
                <w:szCs w:val="22"/>
                <w:lang w:eastAsia="ja-JP"/>
              </w:rPr>
              <w:t xml:space="preserve"> 2013</w:t>
            </w:r>
          </w:p>
        </w:tc>
      </w:tr>
      <w:tr w:rsidR="000B2B6B" w:rsidRPr="003A11D0" w:rsidTr="006B2117">
        <w:trPr>
          <w:trHeight w:val="291"/>
        </w:trPr>
        <w:tc>
          <w:tcPr>
            <w:cnfStyle w:val="001000000000" w:firstRow="0" w:lastRow="0" w:firstColumn="1" w:lastColumn="0" w:oddVBand="0" w:evenVBand="0" w:oddHBand="0" w:evenHBand="0" w:firstRowFirstColumn="0" w:firstRowLastColumn="0" w:lastRowFirstColumn="0" w:lastRowLastColumn="0"/>
            <w:tcW w:w="4113" w:type="dxa"/>
            <w:hideMark/>
          </w:tcPr>
          <w:p w:rsidR="000B2B6B" w:rsidRPr="00B11DE8" w:rsidRDefault="000B2B6B" w:rsidP="006B2117">
            <w:pPr>
              <w:rPr>
                <w:rFonts w:eastAsia="MS Mincho" w:cs="Arial"/>
                <w:b w:val="0"/>
                <w:bCs w:val="0"/>
                <w:szCs w:val="22"/>
                <w:lang w:eastAsia="ja-JP"/>
              </w:rPr>
            </w:pPr>
            <w:r w:rsidRPr="00B11DE8">
              <w:rPr>
                <w:rFonts w:eastAsia="MS Mincho" w:cs="Arial"/>
                <w:b w:val="0"/>
                <w:bCs w:val="0"/>
                <w:szCs w:val="22"/>
                <w:lang w:eastAsia="ja-JP"/>
              </w:rPr>
              <w:t xml:space="preserve">RTM </w:t>
            </w:r>
          </w:p>
        </w:tc>
        <w:tc>
          <w:tcPr>
            <w:tcW w:w="2276" w:type="dxa"/>
          </w:tcPr>
          <w:p w:rsidR="000B2B6B" w:rsidRPr="00B11DE8" w:rsidRDefault="001A3DC9" w:rsidP="006B2117">
            <w:pPr>
              <w:cnfStyle w:val="000000000000" w:firstRow="0" w:lastRow="0" w:firstColumn="0" w:lastColumn="0" w:oddVBand="0" w:evenVBand="0" w:oddHBand="0" w:evenHBand="0" w:firstRowFirstColumn="0" w:firstRowLastColumn="0" w:lastRowFirstColumn="0" w:lastRowLastColumn="0"/>
              <w:rPr>
                <w:rFonts w:eastAsia="MS Mincho" w:cs="Arial"/>
                <w:szCs w:val="22"/>
                <w:lang w:eastAsia="ja-JP"/>
              </w:rPr>
            </w:pPr>
            <w:r>
              <w:rPr>
                <w:rFonts w:eastAsia="MS Mincho" w:cs="Arial"/>
                <w:szCs w:val="22"/>
                <w:lang w:eastAsia="ja-JP"/>
              </w:rPr>
              <w:t>Aug 15</w:t>
            </w:r>
            <w:r w:rsidRPr="001A3DC9">
              <w:rPr>
                <w:rFonts w:eastAsia="MS Mincho" w:cs="Arial"/>
                <w:szCs w:val="22"/>
                <w:vertAlign w:val="superscript"/>
                <w:lang w:eastAsia="ja-JP"/>
              </w:rPr>
              <w:t>th</w:t>
            </w:r>
            <w:r>
              <w:rPr>
                <w:rFonts w:eastAsia="MS Mincho" w:cs="Arial"/>
                <w:szCs w:val="22"/>
                <w:lang w:eastAsia="ja-JP"/>
              </w:rPr>
              <w:t xml:space="preserve"> 2013</w:t>
            </w:r>
          </w:p>
        </w:tc>
      </w:tr>
      <w:tr w:rsidR="000B2B6B" w:rsidRPr="003A11D0" w:rsidTr="006B2117">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113" w:type="dxa"/>
            <w:hideMark/>
          </w:tcPr>
          <w:p w:rsidR="000B2B6B" w:rsidRPr="00B11DE8" w:rsidRDefault="000B2B6B" w:rsidP="006B2117">
            <w:pPr>
              <w:rPr>
                <w:rFonts w:eastAsia="MS Mincho" w:cs="Arial"/>
                <w:b w:val="0"/>
                <w:bCs w:val="0"/>
                <w:szCs w:val="22"/>
                <w:lang w:eastAsia="ja-JP"/>
              </w:rPr>
            </w:pPr>
            <w:r w:rsidRPr="00B11DE8">
              <w:rPr>
                <w:rFonts w:eastAsia="MS Mincho" w:cs="Arial" w:hint="eastAsia"/>
                <w:b w:val="0"/>
                <w:bCs w:val="0"/>
                <w:szCs w:val="22"/>
                <w:lang w:eastAsia="ja-JP"/>
              </w:rPr>
              <w:t>eDocs Complete</w:t>
            </w:r>
          </w:p>
        </w:tc>
        <w:tc>
          <w:tcPr>
            <w:tcW w:w="2276" w:type="dxa"/>
            <w:hideMark/>
          </w:tcPr>
          <w:p w:rsidR="000B2B6B" w:rsidRPr="00B11DE8" w:rsidRDefault="000B2B6B" w:rsidP="006B2117">
            <w:pPr>
              <w:cnfStyle w:val="000000100000" w:firstRow="0" w:lastRow="0" w:firstColumn="0" w:lastColumn="0" w:oddVBand="0" w:evenVBand="0" w:oddHBand="1" w:evenHBand="0" w:firstRowFirstColumn="0" w:firstRowLastColumn="0" w:lastRowFirstColumn="0" w:lastRowLastColumn="0"/>
              <w:rPr>
                <w:rFonts w:eastAsia="MS Mincho" w:cs="Arial"/>
                <w:szCs w:val="22"/>
                <w:lang w:eastAsia="ja-JP"/>
              </w:rPr>
            </w:pPr>
            <w:r>
              <w:rPr>
                <w:rFonts w:eastAsia="MS Mincho" w:cs="Arial"/>
                <w:szCs w:val="22"/>
                <w:lang w:eastAsia="ja-JP"/>
              </w:rPr>
              <w:t>(TBD)</w:t>
            </w:r>
          </w:p>
        </w:tc>
      </w:tr>
    </w:tbl>
    <w:p w:rsidR="000B2B6B" w:rsidRDefault="000B2B6B" w:rsidP="000B2B6B">
      <w:pPr>
        <w:pStyle w:val="CitrixWordSubhead"/>
        <w:rPr>
          <w:lang w:eastAsia="ja-JP"/>
        </w:rPr>
      </w:pPr>
    </w:p>
    <w:tbl>
      <w:tblPr>
        <w:tblStyle w:val="TableGrid"/>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2444"/>
      </w:tblGrid>
      <w:tr w:rsidR="00A93B41" w:rsidTr="00A93B41">
        <w:trPr>
          <w:trHeight w:val="329"/>
        </w:trPr>
        <w:tc>
          <w:tcPr>
            <w:tcW w:w="3918" w:type="dxa"/>
          </w:tcPr>
          <w:p w:rsidR="00A93B41" w:rsidRDefault="00A93B41" w:rsidP="00A93B41">
            <w:pPr>
              <w:rPr>
                <w:rFonts w:cs="Arial"/>
                <w:szCs w:val="22"/>
                <w:lang w:eastAsia="ja-JP"/>
              </w:rPr>
            </w:pPr>
            <w:r>
              <w:rPr>
                <w:rFonts w:cs="Arial"/>
                <w:szCs w:val="22"/>
                <w:lang w:eastAsia="ja-JP"/>
              </w:rPr>
              <w:t>Milestone</w:t>
            </w:r>
          </w:p>
        </w:tc>
        <w:tc>
          <w:tcPr>
            <w:tcW w:w="2444" w:type="dxa"/>
          </w:tcPr>
          <w:p w:rsidR="00A93B41" w:rsidRDefault="00A93B41" w:rsidP="00A93B41">
            <w:pPr>
              <w:rPr>
                <w:rFonts w:cs="Arial"/>
                <w:szCs w:val="22"/>
                <w:lang w:eastAsia="ja-JP"/>
              </w:rPr>
            </w:pPr>
            <w:r>
              <w:rPr>
                <w:rFonts w:cs="Arial"/>
                <w:szCs w:val="22"/>
                <w:lang w:eastAsia="ja-JP"/>
              </w:rPr>
              <w:t>Date</w:t>
            </w:r>
          </w:p>
        </w:tc>
      </w:tr>
      <w:tr w:rsidR="00A93B41" w:rsidTr="00A93B41">
        <w:trPr>
          <w:trHeight w:val="329"/>
        </w:trPr>
        <w:tc>
          <w:tcPr>
            <w:tcW w:w="3918" w:type="dxa"/>
          </w:tcPr>
          <w:p w:rsidR="00A93B41" w:rsidRDefault="00CB020E" w:rsidP="00CB020E">
            <w:pPr>
              <w:rPr>
                <w:rFonts w:cs="Arial"/>
                <w:szCs w:val="22"/>
                <w:lang w:eastAsia="ja-JP"/>
              </w:rPr>
            </w:pPr>
            <w:r>
              <w:rPr>
                <w:rFonts w:ascii="Times New Roman" w:hAnsi="Times New Roman"/>
                <w:color w:val="1F497D"/>
                <w:sz w:val="24"/>
                <w:szCs w:val="24"/>
              </w:rPr>
              <w:t>LRTT1 (JA &amp; SC)</w:t>
            </w:r>
          </w:p>
        </w:tc>
        <w:tc>
          <w:tcPr>
            <w:tcW w:w="2444" w:type="dxa"/>
          </w:tcPr>
          <w:p w:rsidR="00A93B41" w:rsidRDefault="00374396" w:rsidP="00CB020E">
            <w:pPr>
              <w:rPr>
                <w:rFonts w:cs="Arial"/>
                <w:szCs w:val="22"/>
                <w:lang w:eastAsia="ja-JP"/>
              </w:rPr>
            </w:pPr>
            <w:r>
              <w:rPr>
                <w:rFonts w:ascii="Times New Roman" w:hAnsi="Times New Roman"/>
                <w:color w:val="1F497D"/>
                <w:sz w:val="24"/>
                <w:szCs w:val="24"/>
              </w:rPr>
              <w:t>19</w:t>
            </w:r>
            <w:r w:rsidR="00A93B41">
              <w:rPr>
                <w:rFonts w:ascii="Times New Roman" w:hAnsi="Times New Roman"/>
                <w:color w:val="1F497D"/>
                <w:sz w:val="24"/>
                <w:szCs w:val="24"/>
              </w:rPr>
              <w:t>-Ju</w:t>
            </w:r>
            <w:r w:rsidR="00CB020E">
              <w:rPr>
                <w:rFonts w:ascii="Times New Roman" w:hAnsi="Times New Roman"/>
                <w:color w:val="1F497D"/>
                <w:sz w:val="24"/>
                <w:szCs w:val="24"/>
              </w:rPr>
              <w:t>n</w:t>
            </w:r>
            <w:r w:rsidR="00A93B41">
              <w:rPr>
                <w:rFonts w:ascii="Times New Roman" w:hAnsi="Times New Roman"/>
                <w:color w:val="1F497D"/>
                <w:sz w:val="24"/>
                <w:szCs w:val="24"/>
              </w:rPr>
              <w:t>-201</w:t>
            </w:r>
            <w:r w:rsidR="00CB020E">
              <w:rPr>
                <w:rFonts w:ascii="Times New Roman" w:hAnsi="Times New Roman"/>
                <w:color w:val="1F497D"/>
                <w:sz w:val="24"/>
                <w:szCs w:val="24"/>
              </w:rPr>
              <w:t>3</w:t>
            </w:r>
          </w:p>
        </w:tc>
      </w:tr>
      <w:tr w:rsidR="00A93B41" w:rsidTr="00A93B41">
        <w:trPr>
          <w:trHeight w:val="329"/>
        </w:trPr>
        <w:tc>
          <w:tcPr>
            <w:tcW w:w="3918" w:type="dxa"/>
          </w:tcPr>
          <w:p w:rsidR="00A93B41" w:rsidRDefault="00A93B41" w:rsidP="00A93B41">
            <w:pPr>
              <w:rPr>
                <w:rFonts w:cs="Arial"/>
                <w:szCs w:val="22"/>
                <w:lang w:eastAsia="ja-JP"/>
              </w:rPr>
            </w:pPr>
            <w:r>
              <w:rPr>
                <w:rFonts w:ascii="Times New Roman" w:hAnsi="Times New Roman"/>
                <w:color w:val="1F497D"/>
                <w:sz w:val="24"/>
                <w:szCs w:val="24"/>
              </w:rPr>
              <w:t>Beta</w:t>
            </w:r>
          </w:p>
        </w:tc>
        <w:tc>
          <w:tcPr>
            <w:tcW w:w="2444" w:type="dxa"/>
          </w:tcPr>
          <w:p w:rsidR="00A93B41" w:rsidRDefault="002E717A" w:rsidP="002E717A">
            <w:pPr>
              <w:rPr>
                <w:rFonts w:cs="Arial"/>
                <w:szCs w:val="22"/>
                <w:lang w:eastAsia="ja-JP"/>
              </w:rPr>
            </w:pPr>
            <w:r>
              <w:rPr>
                <w:rFonts w:ascii="Times New Roman" w:hAnsi="Times New Roman"/>
                <w:color w:val="1F497D"/>
                <w:sz w:val="24"/>
                <w:szCs w:val="24"/>
              </w:rPr>
              <w:t>8</w:t>
            </w:r>
            <w:r w:rsidR="00A93B41">
              <w:rPr>
                <w:rFonts w:ascii="Times New Roman" w:hAnsi="Times New Roman"/>
                <w:color w:val="1F497D"/>
                <w:sz w:val="24"/>
                <w:szCs w:val="24"/>
              </w:rPr>
              <w:t xml:space="preserve"> – Ju</w:t>
            </w:r>
            <w:r>
              <w:rPr>
                <w:rFonts w:ascii="Times New Roman" w:hAnsi="Times New Roman"/>
                <w:color w:val="1F497D"/>
                <w:sz w:val="24"/>
                <w:szCs w:val="24"/>
              </w:rPr>
              <w:t>ly-</w:t>
            </w:r>
            <w:bookmarkStart w:id="13" w:name="_GoBack"/>
            <w:bookmarkEnd w:id="13"/>
            <w:r w:rsidR="00A93B41">
              <w:rPr>
                <w:rFonts w:ascii="Times New Roman" w:hAnsi="Times New Roman"/>
                <w:color w:val="1F497D"/>
                <w:sz w:val="24"/>
                <w:szCs w:val="24"/>
              </w:rPr>
              <w:t>201</w:t>
            </w:r>
            <w:r w:rsidR="00CB020E">
              <w:rPr>
                <w:rFonts w:ascii="Times New Roman" w:hAnsi="Times New Roman"/>
                <w:color w:val="1F497D"/>
                <w:sz w:val="24"/>
                <w:szCs w:val="24"/>
              </w:rPr>
              <w:t>3</w:t>
            </w:r>
          </w:p>
        </w:tc>
      </w:tr>
      <w:tr w:rsidR="00A93B41" w:rsidTr="00A93B41">
        <w:trPr>
          <w:trHeight w:val="329"/>
        </w:trPr>
        <w:tc>
          <w:tcPr>
            <w:tcW w:w="3918" w:type="dxa"/>
          </w:tcPr>
          <w:p w:rsidR="00A93B41" w:rsidRDefault="00CB020E" w:rsidP="00CB020E">
            <w:pPr>
              <w:rPr>
                <w:rFonts w:cs="Arial"/>
                <w:szCs w:val="22"/>
                <w:lang w:eastAsia="ja-JP"/>
              </w:rPr>
            </w:pPr>
            <w:r>
              <w:rPr>
                <w:rFonts w:ascii="Times New Roman" w:hAnsi="Times New Roman"/>
                <w:color w:val="1F497D"/>
                <w:sz w:val="24"/>
                <w:szCs w:val="24"/>
              </w:rPr>
              <w:t>RC</w:t>
            </w:r>
          </w:p>
        </w:tc>
        <w:tc>
          <w:tcPr>
            <w:tcW w:w="2444" w:type="dxa"/>
          </w:tcPr>
          <w:p w:rsidR="00A93B41" w:rsidRDefault="00A93B41" w:rsidP="00CB020E">
            <w:pPr>
              <w:rPr>
                <w:rFonts w:cs="Arial"/>
                <w:szCs w:val="22"/>
                <w:lang w:eastAsia="ja-JP"/>
              </w:rPr>
            </w:pPr>
            <w:r>
              <w:rPr>
                <w:rFonts w:ascii="Times New Roman" w:hAnsi="Times New Roman"/>
                <w:color w:val="1F497D"/>
                <w:sz w:val="24"/>
                <w:szCs w:val="24"/>
              </w:rPr>
              <w:t>31-</w:t>
            </w:r>
            <w:r w:rsidR="00CB020E">
              <w:rPr>
                <w:rFonts w:ascii="Times New Roman" w:hAnsi="Times New Roman"/>
                <w:color w:val="1F497D"/>
                <w:sz w:val="24"/>
                <w:szCs w:val="24"/>
              </w:rPr>
              <w:t>Jul</w:t>
            </w:r>
            <w:r>
              <w:rPr>
                <w:rFonts w:ascii="Times New Roman" w:hAnsi="Times New Roman"/>
                <w:color w:val="1F497D"/>
                <w:sz w:val="24"/>
                <w:szCs w:val="24"/>
              </w:rPr>
              <w:t>-201</w:t>
            </w:r>
            <w:r w:rsidR="00CB020E">
              <w:rPr>
                <w:rFonts w:ascii="Times New Roman" w:hAnsi="Times New Roman"/>
                <w:color w:val="1F497D"/>
                <w:sz w:val="24"/>
                <w:szCs w:val="24"/>
              </w:rPr>
              <w:t>3</w:t>
            </w:r>
          </w:p>
        </w:tc>
      </w:tr>
      <w:tr w:rsidR="00A93B41" w:rsidTr="00A93B41">
        <w:trPr>
          <w:trHeight w:val="329"/>
        </w:trPr>
        <w:tc>
          <w:tcPr>
            <w:tcW w:w="3918" w:type="dxa"/>
          </w:tcPr>
          <w:p w:rsidR="00A93B41" w:rsidRDefault="00A93B41" w:rsidP="00A93B41">
            <w:pPr>
              <w:rPr>
                <w:rFonts w:cs="Arial"/>
                <w:szCs w:val="22"/>
                <w:lang w:eastAsia="ja-JP"/>
              </w:rPr>
            </w:pPr>
            <w:r>
              <w:rPr>
                <w:rFonts w:ascii="Times New Roman" w:hAnsi="Times New Roman"/>
                <w:color w:val="1F497D"/>
                <w:sz w:val="24"/>
                <w:szCs w:val="24"/>
              </w:rPr>
              <w:t>RTM</w:t>
            </w:r>
          </w:p>
        </w:tc>
        <w:tc>
          <w:tcPr>
            <w:tcW w:w="2444" w:type="dxa"/>
          </w:tcPr>
          <w:p w:rsidR="00A93B41" w:rsidRDefault="00CB020E" w:rsidP="00CB020E">
            <w:pPr>
              <w:rPr>
                <w:rFonts w:cs="Arial"/>
                <w:szCs w:val="22"/>
                <w:lang w:eastAsia="ja-JP"/>
              </w:rPr>
            </w:pPr>
            <w:r>
              <w:rPr>
                <w:rFonts w:ascii="Times New Roman" w:hAnsi="Times New Roman"/>
                <w:color w:val="1F497D"/>
                <w:sz w:val="24"/>
                <w:szCs w:val="24"/>
              </w:rPr>
              <w:t>15</w:t>
            </w:r>
            <w:r w:rsidR="00A93B41">
              <w:rPr>
                <w:rFonts w:ascii="Times New Roman" w:hAnsi="Times New Roman"/>
                <w:color w:val="1F497D"/>
                <w:sz w:val="24"/>
                <w:szCs w:val="24"/>
              </w:rPr>
              <w:t xml:space="preserve"> – </w:t>
            </w:r>
            <w:r>
              <w:rPr>
                <w:rFonts w:ascii="Times New Roman" w:hAnsi="Times New Roman"/>
                <w:color w:val="1F497D"/>
                <w:sz w:val="24"/>
                <w:szCs w:val="24"/>
              </w:rPr>
              <w:t>Aug</w:t>
            </w:r>
            <w:r w:rsidR="00A93B41">
              <w:rPr>
                <w:rFonts w:ascii="Times New Roman" w:hAnsi="Times New Roman"/>
                <w:color w:val="1F497D"/>
                <w:sz w:val="24"/>
                <w:szCs w:val="24"/>
              </w:rPr>
              <w:t xml:space="preserve"> – 201</w:t>
            </w:r>
            <w:r>
              <w:rPr>
                <w:rFonts w:ascii="Times New Roman" w:hAnsi="Times New Roman"/>
                <w:color w:val="1F497D"/>
                <w:sz w:val="24"/>
                <w:szCs w:val="24"/>
              </w:rPr>
              <w:t>3</w:t>
            </w:r>
          </w:p>
        </w:tc>
      </w:tr>
    </w:tbl>
    <w:p w:rsidR="00A93B41" w:rsidRDefault="00A93B41" w:rsidP="00A93B41">
      <w:pPr>
        <w:pStyle w:val="CitrixBodyCopy"/>
        <w:rPr>
          <w:lang w:eastAsia="ja-JP"/>
        </w:rPr>
      </w:pPr>
    </w:p>
    <w:p w:rsidR="00910240" w:rsidRDefault="00910240" w:rsidP="00A93B41">
      <w:pPr>
        <w:pStyle w:val="CitrixBodyCopy"/>
        <w:rPr>
          <w:lang w:eastAsia="ja-JP"/>
        </w:rPr>
      </w:pPr>
    </w:p>
    <w:p w:rsidR="00910240" w:rsidRPr="00A93B41" w:rsidRDefault="00910240" w:rsidP="00A93B41">
      <w:pPr>
        <w:pStyle w:val="CitrixBodyCopy"/>
        <w:rPr>
          <w:lang w:eastAsia="ja-JP"/>
        </w:rPr>
      </w:pPr>
    </w:p>
    <w:p w:rsidR="007D07D9" w:rsidRDefault="007D07D9" w:rsidP="00F41E35">
      <w:pPr>
        <w:pStyle w:val="Heading1"/>
        <w:numPr>
          <w:ilvl w:val="0"/>
          <w:numId w:val="19"/>
        </w:numPr>
        <w:rPr>
          <w:rFonts w:eastAsiaTheme="minorEastAsia"/>
          <w:iCs/>
          <w:lang w:eastAsia="ja-JP"/>
        </w:rPr>
      </w:pPr>
      <w:bookmarkStart w:id="14" w:name="_Toc358797464"/>
      <w:r>
        <w:rPr>
          <w:rFonts w:eastAsiaTheme="minorEastAsia"/>
          <w:iCs/>
          <w:lang w:eastAsia="ja-JP"/>
        </w:rPr>
        <w:t>Exit Criteria</w:t>
      </w:r>
      <w:bookmarkEnd w:id="14"/>
    </w:p>
    <w:p w:rsidR="007503A8" w:rsidRDefault="007503A8" w:rsidP="007D07D9">
      <w:pPr>
        <w:ind w:leftChars="300" w:left="660"/>
        <w:rPr>
          <w:rFonts w:cs="Tahoma"/>
          <w:szCs w:val="22"/>
          <w:lang w:val="en-GB"/>
        </w:rPr>
      </w:pPr>
    </w:p>
    <w:p w:rsidR="007D07D9" w:rsidRPr="00987088" w:rsidRDefault="007D07D9" w:rsidP="007D07D9">
      <w:pPr>
        <w:ind w:leftChars="300" w:left="660"/>
        <w:rPr>
          <w:rFonts w:cs="Tahoma"/>
          <w:szCs w:val="22"/>
          <w:lang w:val="en-GB"/>
        </w:rPr>
      </w:pPr>
      <w:r w:rsidRPr="00987088">
        <w:rPr>
          <w:rFonts w:cs="Tahoma"/>
          <w:szCs w:val="22"/>
          <w:lang w:val="en-GB"/>
        </w:rPr>
        <w:t>GS</w:t>
      </w:r>
      <w:r>
        <w:rPr>
          <w:rFonts w:cs="Tahoma" w:hint="eastAsia"/>
          <w:szCs w:val="22"/>
          <w:lang w:val="en-GB" w:eastAsia="ja-JP"/>
        </w:rPr>
        <w:t xml:space="preserve"> Test</w:t>
      </w:r>
      <w:r w:rsidRPr="00987088">
        <w:rPr>
          <w:rFonts w:cs="Tahoma"/>
          <w:szCs w:val="22"/>
          <w:lang w:val="en-GB"/>
        </w:rPr>
        <w:t xml:space="preserve"> will sign-off for RTM when the following requirements are met:</w:t>
      </w:r>
    </w:p>
    <w:p w:rsidR="007D07D9" w:rsidRPr="00987088" w:rsidRDefault="007D07D9" w:rsidP="007D07D9">
      <w:pPr>
        <w:pStyle w:val="ListParagraph"/>
        <w:widowControl w:val="0"/>
        <w:numPr>
          <w:ilvl w:val="0"/>
          <w:numId w:val="35"/>
        </w:numPr>
        <w:overflowPunct w:val="0"/>
        <w:autoSpaceDE w:val="0"/>
        <w:autoSpaceDN w:val="0"/>
        <w:adjustRightInd w:val="0"/>
        <w:spacing w:before="0" w:line="240" w:lineRule="auto"/>
        <w:contextualSpacing w:val="0"/>
        <w:textAlignment w:val="baseline"/>
        <w:rPr>
          <w:rFonts w:cs="Tahoma"/>
          <w:szCs w:val="22"/>
          <w:lang w:val="en-GB"/>
        </w:rPr>
      </w:pPr>
      <w:r w:rsidRPr="00987088">
        <w:rPr>
          <w:rFonts w:cs="Tahoma"/>
          <w:szCs w:val="22"/>
          <w:lang w:val="en-GB"/>
        </w:rPr>
        <w:t>All necessary regression test scenarios are executed</w:t>
      </w:r>
      <w:r>
        <w:rPr>
          <w:rFonts w:cs="Tahoma" w:hint="eastAsia"/>
          <w:szCs w:val="22"/>
          <w:lang w:val="en-GB" w:eastAsia="ja-JP"/>
        </w:rPr>
        <w:t>.</w:t>
      </w:r>
    </w:p>
    <w:p w:rsidR="007D07D9" w:rsidRPr="00987088" w:rsidRDefault="007D07D9" w:rsidP="007D07D9">
      <w:pPr>
        <w:pStyle w:val="ListParagraph"/>
        <w:widowControl w:val="0"/>
        <w:numPr>
          <w:ilvl w:val="0"/>
          <w:numId w:val="35"/>
        </w:numPr>
        <w:overflowPunct w:val="0"/>
        <w:autoSpaceDE w:val="0"/>
        <w:autoSpaceDN w:val="0"/>
        <w:adjustRightInd w:val="0"/>
        <w:spacing w:before="0" w:line="240" w:lineRule="auto"/>
        <w:contextualSpacing w:val="0"/>
        <w:textAlignment w:val="baseline"/>
        <w:rPr>
          <w:rFonts w:cs="Tahoma"/>
          <w:szCs w:val="22"/>
          <w:lang w:val="en-GB"/>
        </w:rPr>
      </w:pPr>
      <w:r w:rsidRPr="00987088">
        <w:rPr>
          <w:rFonts w:cs="Tahoma"/>
          <w:szCs w:val="22"/>
          <w:lang w:val="en-GB"/>
        </w:rPr>
        <w:t xml:space="preserve">All </w:t>
      </w:r>
      <w:r>
        <w:rPr>
          <w:rFonts w:cs="Tahoma" w:hint="eastAsia"/>
          <w:szCs w:val="22"/>
          <w:lang w:val="en-GB" w:eastAsia="ja-JP"/>
        </w:rPr>
        <w:t>issue reports</w:t>
      </w:r>
      <w:r w:rsidRPr="00987088">
        <w:rPr>
          <w:rFonts w:cs="Tahoma"/>
          <w:szCs w:val="22"/>
          <w:lang w:val="en-GB"/>
        </w:rPr>
        <w:t xml:space="preserve"> we raise against the product are in one of the following states</w:t>
      </w:r>
    </w:p>
    <w:p w:rsidR="007D07D9" w:rsidRPr="00DD228E" w:rsidRDefault="007D07D9" w:rsidP="007D07D9">
      <w:pPr>
        <w:pStyle w:val="ListParagraph"/>
        <w:widowControl w:val="0"/>
        <w:numPr>
          <w:ilvl w:val="1"/>
          <w:numId w:val="36"/>
        </w:numPr>
        <w:overflowPunct w:val="0"/>
        <w:autoSpaceDE w:val="0"/>
        <w:autoSpaceDN w:val="0"/>
        <w:adjustRightInd w:val="0"/>
        <w:spacing w:before="0" w:line="240" w:lineRule="auto"/>
        <w:contextualSpacing w:val="0"/>
        <w:textAlignment w:val="baseline"/>
        <w:rPr>
          <w:rFonts w:cs="Tahoma"/>
          <w:szCs w:val="22"/>
          <w:lang w:val="en-GB"/>
        </w:rPr>
      </w:pPr>
      <w:r w:rsidRPr="00DD228E">
        <w:rPr>
          <w:rFonts w:cs="Tahoma"/>
          <w:szCs w:val="22"/>
          <w:lang w:val="en-GB"/>
        </w:rPr>
        <w:t>Closed</w:t>
      </w:r>
    </w:p>
    <w:p w:rsidR="007D07D9" w:rsidRDefault="007D07D9" w:rsidP="007D07D9">
      <w:pPr>
        <w:pStyle w:val="ListParagraph"/>
        <w:widowControl w:val="0"/>
        <w:numPr>
          <w:ilvl w:val="1"/>
          <w:numId w:val="36"/>
        </w:numPr>
        <w:overflowPunct w:val="0"/>
        <w:autoSpaceDE w:val="0"/>
        <w:autoSpaceDN w:val="0"/>
        <w:adjustRightInd w:val="0"/>
        <w:spacing w:before="0" w:line="240" w:lineRule="auto"/>
        <w:contextualSpacing w:val="0"/>
        <w:textAlignment w:val="baseline"/>
        <w:rPr>
          <w:rFonts w:cs="Tahoma"/>
          <w:szCs w:val="22"/>
          <w:lang w:val="en-GB" w:eastAsia="ja-JP"/>
        </w:rPr>
      </w:pPr>
      <w:r w:rsidRPr="00DD228E">
        <w:rPr>
          <w:rFonts w:cs="Tahoma"/>
          <w:szCs w:val="22"/>
          <w:lang w:val="en-GB"/>
        </w:rPr>
        <w:t>Post-Ship</w:t>
      </w:r>
      <w:r w:rsidRPr="00DD228E">
        <w:rPr>
          <w:rFonts w:cs="Tahoma" w:hint="eastAsia"/>
          <w:szCs w:val="22"/>
          <w:lang w:val="en-GB" w:eastAsia="ja-JP"/>
        </w:rPr>
        <w:t xml:space="preserve"> (</w:t>
      </w:r>
      <w:r w:rsidRPr="00DD228E">
        <w:rPr>
          <w:rFonts w:cs="Tahoma"/>
          <w:szCs w:val="22"/>
          <w:lang w:val="en-GB" w:eastAsia="ja-JP"/>
        </w:rPr>
        <w:t>“</w:t>
      </w:r>
      <w:r>
        <w:rPr>
          <w:rFonts w:cs="Tahoma" w:hint="eastAsia"/>
          <w:szCs w:val="22"/>
          <w:lang w:val="en-GB" w:eastAsia="ja-JP"/>
        </w:rPr>
        <w:t>Target</w:t>
      </w:r>
      <w:r w:rsidRPr="00DD228E">
        <w:rPr>
          <w:rFonts w:cs="Tahoma" w:hint="eastAsia"/>
          <w:szCs w:val="22"/>
          <w:lang w:val="en-GB" w:eastAsia="ja-JP"/>
        </w:rPr>
        <w:t xml:space="preserve"> </w:t>
      </w:r>
      <w:r>
        <w:rPr>
          <w:rFonts w:cs="Tahoma" w:hint="eastAsia"/>
          <w:szCs w:val="22"/>
          <w:lang w:val="en-GB" w:eastAsia="ja-JP"/>
        </w:rPr>
        <w:t>Release</w:t>
      </w:r>
      <w:r w:rsidRPr="00DD228E">
        <w:rPr>
          <w:rFonts w:cs="Tahoma"/>
          <w:szCs w:val="22"/>
          <w:lang w:val="en-GB" w:eastAsia="ja-JP"/>
        </w:rPr>
        <w:t>”</w:t>
      </w:r>
      <w:r>
        <w:rPr>
          <w:rFonts w:cs="Tahoma" w:hint="eastAsia"/>
          <w:szCs w:val="22"/>
          <w:lang w:val="en-GB" w:eastAsia="ja-JP"/>
        </w:rPr>
        <w:t xml:space="preserve"> =</w:t>
      </w:r>
      <w:r w:rsidRPr="00107E14">
        <w:rPr>
          <w:rFonts w:cs="Tahoma" w:hint="eastAsia"/>
          <w:szCs w:val="22"/>
          <w:lang w:val="en-GB" w:eastAsia="ja-JP"/>
        </w:rPr>
        <w:t xml:space="preserve"> </w:t>
      </w:r>
      <w:r w:rsidRPr="00DD228E">
        <w:rPr>
          <w:rFonts w:cs="Tahoma" w:hint="eastAsia"/>
          <w:szCs w:val="22"/>
          <w:lang w:val="en-GB" w:eastAsia="ja-JP"/>
        </w:rPr>
        <w:t>future release name)</w:t>
      </w:r>
    </w:p>
    <w:p w:rsidR="007D07D9" w:rsidRDefault="007D07D9" w:rsidP="007D07D9">
      <w:pPr>
        <w:pStyle w:val="CitrixWordSubhead"/>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A554CA" w:rsidRDefault="00A554CA" w:rsidP="00910240">
      <w:pPr>
        <w:pStyle w:val="CitrixBodyCopy"/>
        <w:rPr>
          <w:lang w:eastAsia="ja-JP"/>
        </w:rPr>
      </w:pPr>
    </w:p>
    <w:p w:rsidR="00716C48" w:rsidRDefault="00716C48" w:rsidP="00910240">
      <w:pPr>
        <w:pStyle w:val="CitrixBodyCopy"/>
        <w:rPr>
          <w:lang w:eastAsia="ja-JP"/>
        </w:rPr>
      </w:pPr>
    </w:p>
    <w:p w:rsidR="00716C48" w:rsidRDefault="00716C48"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7D07D9" w:rsidRDefault="007D07D9" w:rsidP="00F41E35">
      <w:pPr>
        <w:pStyle w:val="Heading1"/>
        <w:numPr>
          <w:ilvl w:val="0"/>
          <w:numId w:val="19"/>
        </w:numPr>
        <w:rPr>
          <w:rFonts w:eastAsiaTheme="minorEastAsia"/>
          <w:iCs/>
          <w:lang w:eastAsia="ja-JP"/>
        </w:rPr>
      </w:pPr>
      <w:bookmarkStart w:id="15" w:name="_Toc358797465"/>
      <w:r>
        <w:rPr>
          <w:rFonts w:eastAsiaTheme="minorEastAsia"/>
          <w:iCs/>
          <w:lang w:eastAsia="ja-JP"/>
        </w:rPr>
        <w:lastRenderedPageBreak/>
        <w:t>Deliverables</w:t>
      </w:r>
      <w:bookmarkEnd w:id="15"/>
    </w:p>
    <w:p w:rsidR="007503A8" w:rsidRPr="007503A8" w:rsidRDefault="007503A8" w:rsidP="007503A8">
      <w:pPr>
        <w:pStyle w:val="CitrixWordSubhead"/>
        <w:rPr>
          <w:lang w:eastAsia="ja-JP"/>
        </w:rPr>
      </w:pPr>
    </w:p>
    <w:tbl>
      <w:tblPr>
        <w:tblW w:w="748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5"/>
        <w:gridCol w:w="1984"/>
        <w:gridCol w:w="1701"/>
      </w:tblGrid>
      <w:tr w:rsidR="007D07D9" w:rsidRPr="00EB2926" w:rsidTr="006B2117">
        <w:trPr>
          <w:trHeight w:val="271"/>
        </w:trPr>
        <w:tc>
          <w:tcPr>
            <w:tcW w:w="3795" w:type="dxa"/>
            <w:shd w:val="clear" w:color="auto" w:fill="C0C0C0"/>
          </w:tcPr>
          <w:p w:rsidR="007D07D9" w:rsidRPr="00EB2926" w:rsidRDefault="007D07D9" w:rsidP="006B2117">
            <w:pPr>
              <w:rPr>
                <w:rFonts w:cs="Tahoma"/>
                <w:b/>
                <w:szCs w:val="22"/>
                <w:lang w:val="en-GB" w:eastAsia="ja-JP"/>
              </w:rPr>
            </w:pPr>
            <w:r>
              <w:rPr>
                <w:rFonts w:cs="Tahoma" w:hint="eastAsia"/>
                <w:b/>
                <w:szCs w:val="22"/>
                <w:lang w:val="en-GB" w:eastAsia="ja-JP"/>
              </w:rPr>
              <w:t>Deliverables</w:t>
            </w:r>
          </w:p>
        </w:tc>
        <w:tc>
          <w:tcPr>
            <w:tcW w:w="1984" w:type="dxa"/>
            <w:shd w:val="clear" w:color="auto" w:fill="C0C0C0"/>
          </w:tcPr>
          <w:p w:rsidR="007D07D9" w:rsidRPr="00EB2926" w:rsidRDefault="007D07D9" w:rsidP="006B2117">
            <w:pPr>
              <w:rPr>
                <w:rFonts w:cs="Tahoma"/>
                <w:b/>
                <w:szCs w:val="22"/>
                <w:lang w:val="en-GB" w:eastAsia="ja-JP"/>
              </w:rPr>
            </w:pPr>
            <w:r>
              <w:rPr>
                <w:rFonts w:cs="Tahoma" w:hint="eastAsia"/>
                <w:b/>
                <w:szCs w:val="22"/>
                <w:lang w:val="en-GB" w:eastAsia="ja-JP"/>
              </w:rPr>
              <w:t>Format</w:t>
            </w:r>
          </w:p>
        </w:tc>
        <w:tc>
          <w:tcPr>
            <w:tcW w:w="1701" w:type="dxa"/>
            <w:shd w:val="clear" w:color="auto" w:fill="C0C0C0"/>
          </w:tcPr>
          <w:p w:rsidR="007D07D9" w:rsidRPr="00EB2926" w:rsidRDefault="007D07D9" w:rsidP="006B2117">
            <w:pPr>
              <w:rPr>
                <w:rFonts w:cs="Tahoma"/>
                <w:b/>
                <w:szCs w:val="22"/>
                <w:lang w:val="en-GB" w:eastAsia="ja-JP"/>
              </w:rPr>
            </w:pPr>
            <w:r>
              <w:rPr>
                <w:rFonts w:cs="Tahoma" w:hint="eastAsia"/>
                <w:b/>
                <w:szCs w:val="22"/>
                <w:lang w:val="en-GB" w:eastAsia="ja-JP"/>
              </w:rPr>
              <w:t>To</w:t>
            </w:r>
          </w:p>
        </w:tc>
      </w:tr>
      <w:tr w:rsidR="007D07D9" w:rsidRPr="00EB2926" w:rsidTr="006B2117">
        <w:trPr>
          <w:trHeight w:val="171"/>
        </w:trPr>
        <w:tc>
          <w:tcPr>
            <w:tcW w:w="3795" w:type="dxa"/>
            <w:vAlign w:val="center"/>
          </w:tcPr>
          <w:p w:rsidR="007D07D9" w:rsidRPr="00EB2926" w:rsidRDefault="007D07D9" w:rsidP="006B2117">
            <w:pPr>
              <w:jc w:val="both"/>
              <w:rPr>
                <w:szCs w:val="22"/>
                <w:lang w:val="en-GB" w:eastAsia="ja-JP"/>
              </w:rPr>
            </w:pPr>
            <w:r>
              <w:rPr>
                <w:rFonts w:hint="eastAsia"/>
                <w:szCs w:val="22"/>
                <w:lang w:val="en-GB" w:eastAsia="ja-JP"/>
              </w:rPr>
              <w:t>Test Plan</w:t>
            </w:r>
          </w:p>
        </w:tc>
        <w:tc>
          <w:tcPr>
            <w:tcW w:w="1984" w:type="dxa"/>
            <w:vAlign w:val="center"/>
          </w:tcPr>
          <w:p w:rsidR="007D07D9" w:rsidRPr="00EB2926" w:rsidRDefault="007D07D9" w:rsidP="006B2117">
            <w:pPr>
              <w:jc w:val="both"/>
              <w:rPr>
                <w:szCs w:val="22"/>
                <w:lang w:val="en-GB" w:eastAsia="ja-JP"/>
              </w:rPr>
            </w:pPr>
            <w:r>
              <w:rPr>
                <w:rFonts w:cs="Tahoma" w:hint="eastAsia"/>
                <w:szCs w:val="22"/>
                <w:lang w:eastAsia="ja-JP"/>
              </w:rPr>
              <w:t>(</w:t>
            </w:r>
            <w:r>
              <w:rPr>
                <w:rFonts w:hint="eastAsia"/>
                <w:szCs w:val="22"/>
                <w:lang w:val="en-GB" w:eastAsia="ja-JP"/>
              </w:rPr>
              <w:t>this document</w:t>
            </w:r>
            <w:r>
              <w:rPr>
                <w:rFonts w:cs="Tahoma" w:hint="eastAsia"/>
                <w:szCs w:val="22"/>
                <w:lang w:eastAsia="ja-JP"/>
              </w:rPr>
              <w:t>)</w:t>
            </w:r>
          </w:p>
        </w:tc>
        <w:tc>
          <w:tcPr>
            <w:tcW w:w="1701" w:type="dxa"/>
            <w:shd w:val="clear" w:color="auto" w:fill="auto"/>
            <w:vAlign w:val="center"/>
          </w:tcPr>
          <w:p w:rsidR="007D07D9" w:rsidRPr="00EB2926" w:rsidRDefault="007D07D9" w:rsidP="006B2117">
            <w:pPr>
              <w:jc w:val="both"/>
              <w:rPr>
                <w:szCs w:val="22"/>
                <w:lang w:val="en-GB" w:eastAsia="ja-JP"/>
              </w:rPr>
            </w:pPr>
            <w:r>
              <w:rPr>
                <w:rFonts w:hint="eastAsia"/>
                <w:szCs w:val="22"/>
                <w:lang w:val="en-GB" w:eastAsia="ja-JP"/>
              </w:rPr>
              <w:t>Product Group</w:t>
            </w:r>
          </w:p>
        </w:tc>
      </w:tr>
      <w:tr w:rsidR="007D07D9" w:rsidRPr="00EB2926" w:rsidTr="006B2117">
        <w:trPr>
          <w:trHeight w:val="171"/>
        </w:trPr>
        <w:tc>
          <w:tcPr>
            <w:tcW w:w="3795" w:type="dxa"/>
            <w:vAlign w:val="center"/>
          </w:tcPr>
          <w:p w:rsidR="007D07D9" w:rsidRPr="00EB2926" w:rsidDel="00142246" w:rsidRDefault="007D07D9" w:rsidP="006B2117">
            <w:pPr>
              <w:jc w:val="both"/>
              <w:rPr>
                <w:rFonts w:cs="Tahoma"/>
                <w:szCs w:val="22"/>
              </w:rPr>
            </w:pPr>
            <w:r>
              <w:rPr>
                <w:rFonts w:cs="Tahoma" w:hint="eastAsia"/>
                <w:szCs w:val="22"/>
                <w:lang w:eastAsia="ja-JP"/>
              </w:rPr>
              <w:t>Test Cases</w:t>
            </w:r>
          </w:p>
        </w:tc>
        <w:tc>
          <w:tcPr>
            <w:tcW w:w="1984" w:type="dxa"/>
            <w:vAlign w:val="center"/>
          </w:tcPr>
          <w:p w:rsidR="007D07D9" w:rsidRPr="00EB2926" w:rsidRDefault="007D07D9" w:rsidP="006B2117">
            <w:pPr>
              <w:jc w:val="both"/>
              <w:rPr>
                <w:rFonts w:cs="Tahoma"/>
                <w:szCs w:val="22"/>
                <w:lang w:eastAsia="ja-JP"/>
              </w:rPr>
            </w:pPr>
            <w:r>
              <w:t>TBD</w:t>
            </w:r>
          </w:p>
        </w:tc>
        <w:tc>
          <w:tcPr>
            <w:tcW w:w="1701" w:type="dxa"/>
            <w:shd w:val="clear" w:color="auto" w:fill="auto"/>
            <w:vAlign w:val="center"/>
          </w:tcPr>
          <w:p w:rsidR="007D07D9" w:rsidRPr="00EB2926" w:rsidRDefault="007D07D9" w:rsidP="006B2117">
            <w:pPr>
              <w:jc w:val="both"/>
              <w:rPr>
                <w:rFonts w:cs="Tahoma"/>
                <w:szCs w:val="22"/>
              </w:rPr>
            </w:pPr>
            <w:r>
              <w:rPr>
                <w:rFonts w:hint="eastAsia"/>
                <w:szCs w:val="22"/>
                <w:lang w:val="en-GB" w:eastAsia="ja-JP"/>
              </w:rPr>
              <w:t>Product Group</w:t>
            </w:r>
          </w:p>
        </w:tc>
      </w:tr>
      <w:tr w:rsidR="007D07D9" w:rsidRPr="00EB2926" w:rsidTr="006B2117">
        <w:trPr>
          <w:trHeight w:val="171"/>
        </w:trPr>
        <w:tc>
          <w:tcPr>
            <w:tcW w:w="3795" w:type="dxa"/>
            <w:vAlign w:val="center"/>
          </w:tcPr>
          <w:p w:rsidR="007D07D9" w:rsidRPr="00EB2926" w:rsidRDefault="007D07D9" w:rsidP="006B2117">
            <w:pPr>
              <w:jc w:val="both"/>
              <w:rPr>
                <w:szCs w:val="22"/>
                <w:lang w:val="en-GB" w:eastAsia="ja-JP"/>
              </w:rPr>
            </w:pPr>
            <w:r>
              <w:rPr>
                <w:rFonts w:hint="eastAsia"/>
                <w:szCs w:val="22"/>
                <w:lang w:val="en-GB" w:eastAsia="ja-JP"/>
              </w:rPr>
              <w:t xml:space="preserve">Defects logged in </w:t>
            </w:r>
            <w:r>
              <w:rPr>
                <w:rFonts w:cs="Tahoma" w:hint="eastAsia"/>
                <w:szCs w:val="22"/>
                <w:lang w:eastAsia="ja-JP"/>
              </w:rPr>
              <w:t>Bug Tracking System</w:t>
            </w:r>
          </w:p>
        </w:tc>
        <w:tc>
          <w:tcPr>
            <w:tcW w:w="1984" w:type="dxa"/>
            <w:vAlign w:val="center"/>
          </w:tcPr>
          <w:p w:rsidR="007D07D9" w:rsidRPr="00EB2926" w:rsidRDefault="00C67240" w:rsidP="007D07D9">
            <w:pPr>
              <w:jc w:val="both"/>
              <w:rPr>
                <w:szCs w:val="22"/>
                <w:lang w:val="en-GB" w:eastAsia="ja-JP"/>
              </w:rPr>
            </w:pPr>
            <w:hyperlink r:id="rId101" w:history="1">
              <w:r w:rsidR="007D07D9">
                <w:rPr>
                  <w:rStyle w:val="Hyperlink"/>
                  <w:szCs w:val="22"/>
                  <w:lang w:val="en-GB" w:eastAsia="ja-JP"/>
                </w:rPr>
                <w:t>Jira</w:t>
              </w:r>
            </w:hyperlink>
          </w:p>
        </w:tc>
        <w:tc>
          <w:tcPr>
            <w:tcW w:w="1701" w:type="dxa"/>
            <w:shd w:val="clear" w:color="auto" w:fill="auto"/>
            <w:vAlign w:val="center"/>
          </w:tcPr>
          <w:p w:rsidR="007D07D9" w:rsidRPr="00EB2926" w:rsidRDefault="007D07D9" w:rsidP="006B2117">
            <w:pPr>
              <w:jc w:val="both"/>
              <w:rPr>
                <w:szCs w:val="22"/>
                <w:lang w:val="en-GB"/>
              </w:rPr>
            </w:pPr>
            <w:r>
              <w:rPr>
                <w:rFonts w:hint="eastAsia"/>
                <w:szCs w:val="22"/>
                <w:lang w:val="en-GB" w:eastAsia="ja-JP"/>
              </w:rPr>
              <w:t>Product Group</w:t>
            </w:r>
          </w:p>
        </w:tc>
      </w:tr>
      <w:tr w:rsidR="007D07D9" w:rsidTr="006B2117">
        <w:trPr>
          <w:trHeight w:val="171"/>
        </w:trPr>
        <w:tc>
          <w:tcPr>
            <w:tcW w:w="3795" w:type="dxa"/>
            <w:vAlign w:val="center"/>
          </w:tcPr>
          <w:p w:rsidR="007D07D9" w:rsidRPr="00EB2926" w:rsidRDefault="007D07D9" w:rsidP="006B2117">
            <w:pPr>
              <w:jc w:val="both"/>
              <w:rPr>
                <w:szCs w:val="22"/>
                <w:lang w:val="en-GB" w:eastAsia="ja-JP"/>
              </w:rPr>
            </w:pPr>
            <w:r>
              <w:rPr>
                <w:rFonts w:hint="eastAsia"/>
                <w:szCs w:val="22"/>
                <w:lang w:val="en-GB" w:eastAsia="ja-JP"/>
              </w:rPr>
              <w:t>Weekly Status Report</w:t>
            </w:r>
          </w:p>
        </w:tc>
        <w:tc>
          <w:tcPr>
            <w:tcW w:w="1984" w:type="dxa"/>
            <w:vAlign w:val="center"/>
          </w:tcPr>
          <w:p w:rsidR="007D07D9" w:rsidRPr="00EB2926" w:rsidRDefault="007D07D9" w:rsidP="006B2117">
            <w:pPr>
              <w:jc w:val="both"/>
              <w:rPr>
                <w:szCs w:val="22"/>
                <w:lang w:val="en-GB" w:eastAsia="ja-JP"/>
              </w:rPr>
            </w:pPr>
            <w:r>
              <w:rPr>
                <w:rFonts w:cs="Tahoma" w:hint="eastAsia"/>
                <w:szCs w:val="22"/>
                <w:lang w:eastAsia="ja-JP"/>
              </w:rPr>
              <w:t>Email/</w:t>
            </w:r>
            <w:hyperlink r:id="rId102" w:history="1">
              <w:r w:rsidRPr="003E13D4">
                <w:rPr>
                  <w:rStyle w:val="Hyperlink"/>
                  <w:rFonts w:cs="Tahoma" w:hint="eastAsia"/>
                  <w:szCs w:val="22"/>
                  <w:lang w:eastAsia="ja-JP"/>
                </w:rPr>
                <w:t>SharePoint</w:t>
              </w:r>
            </w:hyperlink>
          </w:p>
        </w:tc>
        <w:tc>
          <w:tcPr>
            <w:tcW w:w="1701" w:type="dxa"/>
            <w:shd w:val="clear" w:color="auto" w:fill="auto"/>
          </w:tcPr>
          <w:p w:rsidR="007D07D9" w:rsidRDefault="007D07D9" w:rsidP="006B2117">
            <w:r w:rsidRPr="00930554">
              <w:rPr>
                <w:rFonts w:hint="eastAsia"/>
                <w:szCs w:val="22"/>
                <w:lang w:val="en-GB" w:eastAsia="ja-JP"/>
              </w:rPr>
              <w:t>Product Group</w:t>
            </w:r>
          </w:p>
        </w:tc>
      </w:tr>
    </w:tbl>
    <w:p w:rsidR="007D07D9" w:rsidRPr="007D07D9" w:rsidRDefault="007D07D9" w:rsidP="007D07D9">
      <w:pPr>
        <w:pStyle w:val="CitrixWordSubhead"/>
        <w:rPr>
          <w:lang w:eastAsia="ja-JP"/>
        </w:rPr>
      </w:pPr>
    </w:p>
    <w:p w:rsidR="00767390" w:rsidRDefault="00A72B3C" w:rsidP="00F41E35">
      <w:pPr>
        <w:pStyle w:val="Heading1"/>
        <w:numPr>
          <w:ilvl w:val="0"/>
          <w:numId w:val="19"/>
        </w:numPr>
        <w:rPr>
          <w:rFonts w:eastAsiaTheme="minorEastAsia"/>
          <w:iCs/>
          <w:lang w:eastAsia="ja-JP"/>
        </w:rPr>
      </w:pPr>
      <w:bookmarkStart w:id="16" w:name="_Toc358797466"/>
      <w:r>
        <w:rPr>
          <w:rFonts w:eastAsiaTheme="minorEastAsia" w:hint="eastAsia"/>
          <w:iCs/>
          <w:lang w:eastAsia="ja-JP"/>
        </w:rPr>
        <w:t>General Information</w:t>
      </w:r>
      <w:bookmarkEnd w:id="16"/>
    </w:p>
    <w:p w:rsidR="00803B7E" w:rsidRPr="00985F78" w:rsidRDefault="00803B7E" w:rsidP="00803B7E">
      <w:pPr>
        <w:pStyle w:val="Heading2"/>
        <w:rPr>
          <w:rFonts w:eastAsiaTheme="minorEastAsia"/>
          <w:lang w:eastAsia="ja-JP"/>
        </w:rPr>
      </w:pPr>
      <w:r w:rsidRPr="00803B7E">
        <w:rPr>
          <w:rFonts w:eastAsiaTheme="minorEastAsia" w:hint="eastAsia"/>
          <w:lang w:eastAsia="ja-JP"/>
        </w:rPr>
        <w:t>Product knowledge</w:t>
      </w:r>
      <w:r>
        <w:rPr>
          <w:rFonts w:eastAsiaTheme="minorEastAsia" w:hint="eastAsia"/>
          <w:lang w:eastAsia="ja-JP"/>
        </w:rPr>
        <w:t xml:space="preserve"> - t</w:t>
      </w:r>
      <w:r w:rsidRPr="00985F78">
        <w:rPr>
          <w:rFonts w:eastAsiaTheme="minorEastAsia" w:hint="eastAsia"/>
          <w:lang w:eastAsia="ja-JP"/>
        </w:rPr>
        <w:t>raining videos/docs</w:t>
      </w:r>
    </w:p>
    <w:p w:rsidR="00803B7E" w:rsidRDefault="00803B7E" w:rsidP="00803B7E">
      <w:pPr>
        <w:pStyle w:val="CitrixWordSubhead"/>
        <w:rPr>
          <w:rFonts w:ascii="Calibri" w:hAnsi="Calibri"/>
          <w:color w:val="auto"/>
          <w:sz w:val="22"/>
          <w:szCs w:val="20"/>
          <w:lang w:eastAsia="ja-JP" w:bidi="ar-SA"/>
        </w:rPr>
      </w:pPr>
      <w:r w:rsidRPr="00985F78">
        <w:rPr>
          <w:rFonts w:ascii="Calibri" w:hAnsi="Calibri" w:hint="eastAsia"/>
          <w:color w:val="auto"/>
          <w:sz w:val="22"/>
          <w:szCs w:val="20"/>
          <w:lang w:eastAsia="ja-JP" w:bidi="ar-SA"/>
        </w:rPr>
        <w:t xml:space="preserve">To get product knowledge, </w:t>
      </w:r>
      <w:r w:rsidR="00786A61">
        <w:rPr>
          <w:rFonts w:ascii="Calibri" w:hAnsi="Calibri" w:hint="eastAsia"/>
          <w:color w:val="auto"/>
          <w:sz w:val="22"/>
          <w:szCs w:val="20"/>
          <w:lang w:eastAsia="ja-JP" w:bidi="ar-SA"/>
        </w:rPr>
        <w:t>refer t</w:t>
      </w:r>
      <w:r w:rsidR="00786A61">
        <w:rPr>
          <w:rFonts w:ascii="Calibri" w:hAnsi="Calibri"/>
          <w:color w:val="auto"/>
          <w:sz w:val="22"/>
          <w:szCs w:val="20"/>
          <w:lang w:eastAsia="ja-JP" w:bidi="ar-SA"/>
        </w:rPr>
        <w:t>he below links</w:t>
      </w:r>
    </w:p>
    <w:p w:rsidR="00786A61" w:rsidRDefault="00786A61" w:rsidP="00786A61">
      <w:pPr>
        <w:pStyle w:val="CitrixBodyCopy"/>
        <w:rPr>
          <w:lang w:eastAsia="ja-JP" w:bidi="ar-SA"/>
        </w:rPr>
      </w:pPr>
      <w:r>
        <w:rPr>
          <w:lang w:eastAsia="ja-JP" w:bidi="ar-SA"/>
        </w:rPr>
        <w:t>Keyboard Support Functional Spec:</w:t>
      </w:r>
    </w:p>
    <w:p w:rsidR="00786A61" w:rsidRDefault="00C67240" w:rsidP="00786A61">
      <w:pPr>
        <w:pStyle w:val="NormalWeb"/>
        <w:spacing w:before="0" w:beforeAutospacing="0" w:after="0" w:afterAutospacing="0"/>
        <w:rPr>
          <w:rFonts w:ascii="Calibri" w:hAnsi="Calibri"/>
          <w:sz w:val="22"/>
          <w:szCs w:val="22"/>
        </w:rPr>
      </w:pPr>
      <w:hyperlink r:id="rId103" w:history="1">
        <w:r w:rsidR="00786A61">
          <w:rPr>
            <w:rStyle w:val="Hyperlink"/>
            <w:rFonts w:ascii="Calibri" w:hAnsi="Calibri"/>
            <w:sz w:val="22"/>
            <w:szCs w:val="22"/>
          </w:rPr>
          <w:t>https://cwiki.apache.org/confluence/display/CLOUDSTACK/Non-US+Keyboard+Support+for+Console+Proxy</w:t>
        </w:r>
      </w:hyperlink>
    </w:p>
    <w:p w:rsidR="00786A61" w:rsidRDefault="00786A61" w:rsidP="00786A61">
      <w:pPr>
        <w:pStyle w:val="NormalWeb"/>
        <w:spacing w:before="0" w:beforeAutospacing="0" w:after="0" w:afterAutospacing="0"/>
        <w:rPr>
          <w:rFonts w:ascii="Calibri" w:hAnsi="Calibri"/>
          <w:sz w:val="22"/>
          <w:szCs w:val="22"/>
        </w:rPr>
      </w:pPr>
      <w:r>
        <w:rPr>
          <w:rFonts w:ascii="Calibri" w:hAnsi="Calibri"/>
          <w:sz w:val="22"/>
          <w:szCs w:val="22"/>
        </w:rPr>
        <w:t> </w:t>
      </w:r>
      <w:hyperlink r:id="rId104" w:history="1">
        <w:r>
          <w:rPr>
            <w:rStyle w:val="Hyperlink"/>
            <w:rFonts w:ascii="Calibri" w:hAnsi="Calibri"/>
            <w:sz w:val="22"/>
            <w:szCs w:val="22"/>
          </w:rPr>
          <w:t>https://cwiki.apache.org/confluence/display/CLOUDSTACK/FS+for+3+foreign+language+keyboard+support</w:t>
        </w:r>
      </w:hyperlink>
    </w:p>
    <w:p w:rsidR="00786A61" w:rsidRDefault="00786A61" w:rsidP="00786A61">
      <w:pPr>
        <w:pStyle w:val="CitrixBodyCopy"/>
        <w:rPr>
          <w:lang w:eastAsia="ja-JP" w:bidi="ar-SA"/>
        </w:rPr>
      </w:pPr>
    </w:p>
    <w:p w:rsidR="00786A61" w:rsidRPr="00786A61" w:rsidRDefault="00786A61" w:rsidP="00786A61">
      <w:pPr>
        <w:pStyle w:val="CitrixBodyCopy"/>
        <w:rPr>
          <w:lang w:eastAsia="ja-JP" w:bidi="ar-SA"/>
        </w:rPr>
      </w:pPr>
      <w:r>
        <w:rPr>
          <w:lang w:eastAsia="ja-JP" w:bidi="ar-SA"/>
        </w:rPr>
        <w:t>Keyboard testing latest status:</w:t>
      </w:r>
    </w:p>
    <w:p w:rsidR="00786A61" w:rsidRPr="00786A61" w:rsidRDefault="00C67240" w:rsidP="00786A61">
      <w:pPr>
        <w:pStyle w:val="NormalWeb"/>
        <w:spacing w:before="0" w:beforeAutospacing="0" w:after="0" w:afterAutospacing="0"/>
        <w:rPr>
          <w:rFonts w:asciiTheme="majorHAnsi" w:hAnsiTheme="majorHAnsi"/>
          <w:sz w:val="22"/>
          <w:szCs w:val="22"/>
        </w:rPr>
      </w:pPr>
      <w:hyperlink r:id="rId105" w:history="1">
        <w:r w:rsidR="00786A61" w:rsidRPr="00786A61">
          <w:rPr>
            <w:rStyle w:val="Hyperlink"/>
            <w:rFonts w:asciiTheme="majorHAnsi" w:hAnsiTheme="majorHAnsi" w:cs="Arial"/>
            <w:sz w:val="22"/>
            <w:szCs w:val="22"/>
          </w:rPr>
          <w:t>https://cwiki.apache.org/confluence/display/CLOUDSTACK/Non-US+Keyboard+Testing</w:t>
        </w:r>
      </w:hyperlink>
    </w:p>
    <w:p w:rsidR="00786A61" w:rsidRPr="00786A61" w:rsidRDefault="00C67240" w:rsidP="00786A61">
      <w:pPr>
        <w:pStyle w:val="NormalWeb"/>
        <w:spacing w:before="0" w:beforeAutospacing="0" w:after="0" w:afterAutospacing="0"/>
        <w:rPr>
          <w:rFonts w:asciiTheme="majorHAnsi" w:hAnsiTheme="majorHAnsi"/>
          <w:sz w:val="22"/>
          <w:szCs w:val="22"/>
        </w:rPr>
      </w:pPr>
      <w:hyperlink r:id="rId106" w:history="1">
        <w:r w:rsidR="00786A61" w:rsidRPr="00786A61">
          <w:rPr>
            <w:rStyle w:val="Hyperlink"/>
            <w:rFonts w:asciiTheme="majorHAnsi" w:hAnsiTheme="majorHAnsi"/>
            <w:sz w:val="22"/>
            <w:szCs w:val="22"/>
          </w:rPr>
          <w:t>http://citrixwiki.eng.citrite.net/Cloud_Platform_Keyboard_Support</w:t>
        </w:r>
      </w:hyperlink>
      <w:r w:rsidR="00786A61" w:rsidRPr="00786A61">
        <w:rPr>
          <w:rFonts w:asciiTheme="majorHAnsi" w:hAnsiTheme="majorHAnsi" w:cs="Arial"/>
          <w:color w:val="002060"/>
          <w:sz w:val="22"/>
          <w:szCs w:val="22"/>
        </w:rPr>
        <w:t xml:space="preserve">. </w:t>
      </w:r>
    </w:p>
    <w:p w:rsidR="00786A61" w:rsidRDefault="00786A61" w:rsidP="00786A61">
      <w:pPr>
        <w:pStyle w:val="CitrixBodyCopy"/>
        <w:rPr>
          <w:lang w:eastAsia="ja-JP"/>
        </w:rPr>
      </w:pPr>
    </w:p>
    <w:p w:rsidR="00786A61" w:rsidRDefault="00786A61" w:rsidP="00786A61">
      <w:pPr>
        <w:pStyle w:val="CitrixBodyCopy"/>
        <w:rPr>
          <w:lang w:eastAsia="ja-JP"/>
        </w:rPr>
      </w:pPr>
      <w:r>
        <w:rPr>
          <w:lang w:eastAsia="ja-JP"/>
        </w:rPr>
        <w:t>KVM Console Setup:</w:t>
      </w:r>
    </w:p>
    <w:p w:rsidR="00786A61" w:rsidRDefault="00C67240" w:rsidP="00786A61">
      <w:pPr>
        <w:pStyle w:val="NormalWeb"/>
        <w:spacing w:before="0" w:beforeAutospacing="0" w:after="0" w:afterAutospacing="0"/>
        <w:rPr>
          <w:rFonts w:ascii="Calibri" w:hAnsi="Calibri"/>
        </w:rPr>
      </w:pPr>
      <w:hyperlink r:id="rId107" w:history="1">
        <w:r w:rsidR="00786A61">
          <w:rPr>
            <w:rStyle w:val="Hyperlink"/>
            <w:rFonts w:ascii="Calibri" w:hAnsi="Calibri"/>
            <w:sz w:val="21"/>
            <w:szCs w:val="21"/>
          </w:rPr>
          <w:t>https://support.citrix.com/servlet/KbServlet/download/33424-102-697294/CloudPlatform3.0.6InstallGuide.pdf</w:t>
        </w:r>
      </w:hyperlink>
      <w:r w:rsidR="00786A61">
        <w:rPr>
          <w:rFonts w:ascii="Calibri" w:hAnsi="Calibri"/>
          <w:sz w:val="21"/>
          <w:szCs w:val="21"/>
        </w:rPr>
        <w:t xml:space="preserve"> </w:t>
      </w:r>
    </w:p>
    <w:p w:rsidR="00786A61" w:rsidRDefault="00786A61" w:rsidP="00786A61">
      <w:pPr>
        <w:pStyle w:val="CitrixBodyCopy"/>
        <w:rPr>
          <w:lang w:eastAsia="ja-JP"/>
        </w:rPr>
      </w:pPr>
    </w:p>
    <w:p w:rsidR="00786A61" w:rsidRDefault="00786A61" w:rsidP="00786A61">
      <w:pPr>
        <w:pStyle w:val="CitrixBodyCopy"/>
        <w:rPr>
          <w:lang w:eastAsia="ja-JP"/>
        </w:rPr>
      </w:pPr>
      <w:r>
        <w:rPr>
          <w:lang w:eastAsia="ja-JP"/>
        </w:rPr>
        <w:t>Enabling Japanese IME in Ubuntu Linux:</w:t>
      </w:r>
    </w:p>
    <w:p w:rsidR="00786A61" w:rsidRDefault="00C67240" w:rsidP="00786A61">
      <w:pPr>
        <w:pStyle w:val="NormalWeb"/>
        <w:spacing w:before="0" w:beforeAutospacing="0" w:after="0" w:afterAutospacing="0"/>
        <w:rPr>
          <w:rFonts w:ascii="Calibri" w:hAnsi="Calibri"/>
          <w:sz w:val="22"/>
          <w:szCs w:val="22"/>
        </w:rPr>
      </w:pPr>
      <w:hyperlink r:id="rId108" w:history="1">
        <w:r w:rsidR="00786A61">
          <w:rPr>
            <w:rStyle w:val="Hyperlink"/>
            <w:rFonts w:ascii="Calibri" w:hAnsi="Calibri"/>
            <w:sz w:val="22"/>
            <w:szCs w:val="22"/>
          </w:rPr>
          <w:t>http://www.localizingjapan.com/blog/2012/05/29/japanese-input-on-ubuntu-linux-12-04-lts-precise-pangolin/</w:t>
        </w:r>
      </w:hyperlink>
    </w:p>
    <w:p w:rsidR="00786A61" w:rsidRDefault="00786A61" w:rsidP="00786A61">
      <w:pPr>
        <w:pStyle w:val="CitrixBodyCopy"/>
        <w:rPr>
          <w:lang w:eastAsia="ja-JP"/>
        </w:rPr>
      </w:pPr>
    </w:p>
    <w:p w:rsidR="00786A61" w:rsidRPr="00786A61" w:rsidRDefault="00786A61" w:rsidP="00786A61">
      <w:pPr>
        <w:pStyle w:val="CitrixBodyCopy"/>
        <w:rPr>
          <w:lang w:eastAsia="ja-JP"/>
        </w:rPr>
      </w:pPr>
    </w:p>
    <w:p w:rsidR="00D35E9C" w:rsidRDefault="00D35E9C" w:rsidP="00D35E9C">
      <w:pPr>
        <w:pStyle w:val="Heading2"/>
        <w:rPr>
          <w:rFonts w:eastAsiaTheme="minorEastAsia"/>
          <w:lang w:eastAsia="ja-JP"/>
        </w:rPr>
      </w:pPr>
      <w:r>
        <w:rPr>
          <w:rFonts w:eastAsiaTheme="minorEastAsia" w:hint="eastAsia"/>
          <w:lang w:eastAsia="ja-JP"/>
        </w:rPr>
        <w:t>Who</w:t>
      </w:r>
      <w:r>
        <w:rPr>
          <w:rFonts w:eastAsiaTheme="minorEastAsia"/>
          <w:lang w:eastAsia="ja-JP"/>
        </w:rPr>
        <w:t>’</w:t>
      </w:r>
      <w:r>
        <w:rPr>
          <w:rFonts w:eastAsiaTheme="minorEastAsia" w:hint="eastAsia"/>
          <w:lang w:eastAsia="ja-JP"/>
        </w:rPr>
        <w:t>s who</w:t>
      </w:r>
    </w:p>
    <w:p w:rsidR="00BE23F4" w:rsidRPr="002A77F2" w:rsidRDefault="00BE23F4" w:rsidP="00BE23F4">
      <w:pPr>
        <w:pStyle w:val="ListParagraph"/>
        <w:numPr>
          <w:ilvl w:val="0"/>
          <w:numId w:val="1"/>
        </w:numPr>
      </w:pPr>
      <w:r w:rsidRPr="00BE23F4">
        <w:rPr>
          <w:rFonts w:hint="eastAsia"/>
        </w:rPr>
        <w:t>Product team</w:t>
      </w:r>
    </w:p>
    <w:p w:rsidR="00D35E9C" w:rsidRPr="00D35E9C" w:rsidRDefault="00786A61" w:rsidP="00B3392F">
      <w:pPr>
        <w:pStyle w:val="ListParagraph"/>
        <w:numPr>
          <w:ilvl w:val="1"/>
          <w:numId w:val="1"/>
        </w:numPr>
        <w:spacing w:before="0"/>
      </w:pPr>
      <w:r>
        <w:t>Dev Contacts</w:t>
      </w:r>
      <w:r w:rsidR="00D35E9C" w:rsidRPr="00D35E9C">
        <w:t xml:space="preserve">: </w:t>
      </w:r>
      <w:r>
        <w:t>Ram Ganesh, Sanjay Tripathi (for Keyboard issues), Rajesh Battala (General Issues)</w:t>
      </w:r>
    </w:p>
    <w:p w:rsidR="00D35E9C" w:rsidRPr="008644EE" w:rsidRDefault="008644EE" w:rsidP="00B3392F">
      <w:pPr>
        <w:pStyle w:val="ListParagraph"/>
        <w:numPr>
          <w:ilvl w:val="1"/>
          <w:numId w:val="1"/>
        </w:numPr>
        <w:spacing w:before="0"/>
      </w:pPr>
      <w:r w:rsidRPr="008644EE">
        <w:t>Test Contact</w:t>
      </w:r>
      <w:r w:rsidR="00D35E9C" w:rsidRPr="008644EE">
        <w:t xml:space="preserve">: </w:t>
      </w:r>
      <w:r w:rsidR="008A6E6C">
        <w:t>Sudha</w:t>
      </w:r>
      <w:r w:rsidR="007D07D9">
        <w:t>/Rayees</w:t>
      </w:r>
    </w:p>
    <w:p w:rsidR="00D1014E" w:rsidRPr="00B064A4" w:rsidRDefault="00FF7474" w:rsidP="00D1014E">
      <w:pPr>
        <w:pStyle w:val="ListParagraph"/>
        <w:numPr>
          <w:ilvl w:val="0"/>
          <w:numId w:val="1"/>
        </w:numPr>
      </w:pPr>
      <w:r>
        <w:rPr>
          <w:rFonts w:eastAsiaTheme="minorEastAsia"/>
          <w:lang w:eastAsia="ja-JP"/>
        </w:rPr>
        <w:t>Pactera</w:t>
      </w:r>
    </w:p>
    <w:p w:rsidR="00D1014E" w:rsidRPr="008644EE" w:rsidRDefault="00D1014E" w:rsidP="008A1BA7">
      <w:pPr>
        <w:pStyle w:val="ListParagraph"/>
        <w:numPr>
          <w:ilvl w:val="1"/>
          <w:numId w:val="1"/>
        </w:numPr>
      </w:pPr>
      <w:r>
        <w:rPr>
          <w:rFonts w:eastAsiaTheme="minorEastAsia" w:hint="eastAsia"/>
          <w:lang w:eastAsia="ja-JP"/>
        </w:rPr>
        <w:t xml:space="preserve">Test lead: </w:t>
      </w:r>
      <w:hyperlink r:id="rId109" w:history="1">
        <w:r w:rsidR="008644EE" w:rsidRPr="004304E4">
          <w:rPr>
            <w:rStyle w:val="Hyperlink"/>
            <w:rFonts w:eastAsiaTheme="minorEastAsia"/>
            <w:lang w:eastAsia="ja-JP"/>
          </w:rPr>
          <w:t>minying.bao@pactera.com</w:t>
        </w:r>
      </w:hyperlink>
      <w:r w:rsidR="008644EE">
        <w:rPr>
          <w:rFonts w:eastAsiaTheme="minorEastAsia"/>
          <w:lang w:eastAsia="ja-JP"/>
        </w:rPr>
        <w:t xml:space="preserve"> [Primary contact: Please ask Min for G11n assessment/testing].</w:t>
      </w:r>
    </w:p>
    <w:p w:rsidR="008644EE" w:rsidRPr="00573ADF" w:rsidRDefault="008644EE" w:rsidP="008A1BA7">
      <w:pPr>
        <w:pStyle w:val="ListParagraph"/>
        <w:numPr>
          <w:ilvl w:val="1"/>
          <w:numId w:val="1"/>
        </w:numPr>
      </w:pPr>
      <w:r>
        <w:rPr>
          <w:rFonts w:eastAsiaTheme="minorEastAsia"/>
          <w:lang w:eastAsia="ja-JP"/>
        </w:rPr>
        <w:lastRenderedPageBreak/>
        <w:t>2</w:t>
      </w:r>
      <w:r w:rsidRPr="008644EE">
        <w:rPr>
          <w:rFonts w:eastAsiaTheme="minorEastAsia"/>
          <w:vertAlign w:val="superscript"/>
          <w:lang w:eastAsia="ja-JP"/>
        </w:rPr>
        <w:t>nd</w:t>
      </w:r>
      <w:r>
        <w:rPr>
          <w:rFonts w:eastAsiaTheme="minorEastAsia"/>
          <w:lang w:eastAsia="ja-JP"/>
        </w:rPr>
        <w:t xml:space="preserve"> Test engineer: </w:t>
      </w:r>
      <w:r>
        <w:rPr>
          <w:color w:val="000000"/>
          <w:szCs w:val="22"/>
          <w:lang w:eastAsia="zh-CN"/>
        </w:rPr>
        <w:t xml:space="preserve">Yeping Wu [Ask Yeping to run Keyboard Testing]. </w:t>
      </w:r>
    </w:p>
    <w:p w:rsidR="00573ADF" w:rsidRPr="00FE36D3" w:rsidRDefault="00573ADF" w:rsidP="008A1BA7">
      <w:pPr>
        <w:pStyle w:val="ListParagraph"/>
        <w:numPr>
          <w:ilvl w:val="1"/>
          <w:numId w:val="1"/>
        </w:numPr>
      </w:pPr>
      <w:r w:rsidRPr="0007714C">
        <w:rPr>
          <w:rFonts w:eastAsiaTheme="minorEastAsia" w:hint="eastAsia"/>
          <w:lang w:eastAsia="ja-JP"/>
        </w:rPr>
        <w:t xml:space="preserve">Supervisor: </w:t>
      </w:r>
      <w:r w:rsidR="008A1BA7">
        <w:rPr>
          <w:rFonts w:eastAsiaTheme="minorEastAsia"/>
          <w:lang w:eastAsia="ja-JP"/>
        </w:rPr>
        <w:t>Zuti Wang</w:t>
      </w:r>
      <w:r w:rsidRPr="0007714C">
        <w:rPr>
          <w:rFonts w:eastAsiaTheme="minorEastAsia" w:hint="eastAsia"/>
          <w:lang w:eastAsia="ja-JP"/>
        </w:rPr>
        <w:t xml:space="preserve"> -</w:t>
      </w:r>
      <w:r w:rsidRPr="00FE36D3">
        <w:rPr>
          <w:rFonts w:eastAsiaTheme="minorEastAsia" w:hint="eastAsia"/>
          <w:color w:val="31849B" w:themeColor="accent5" w:themeShade="BF"/>
          <w:lang w:eastAsia="ja-JP"/>
        </w:rPr>
        <w:t xml:space="preserve"> </w:t>
      </w:r>
      <w:r w:rsidR="008A1BA7" w:rsidRPr="008A1BA7">
        <w:rPr>
          <w:rFonts w:eastAsiaTheme="minorEastAsia"/>
          <w:color w:val="31849B" w:themeColor="accent5" w:themeShade="BF"/>
          <w:lang w:eastAsia="ja-JP"/>
        </w:rPr>
        <w:t>zuti.wang@</w:t>
      </w:r>
      <w:r w:rsidR="00FF7474">
        <w:rPr>
          <w:rFonts w:eastAsiaTheme="minorEastAsia"/>
          <w:color w:val="31849B" w:themeColor="accent5" w:themeShade="BF"/>
          <w:lang w:eastAsia="ja-JP"/>
        </w:rPr>
        <w:t>pactera</w:t>
      </w:r>
      <w:r w:rsidR="008A1BA7" w:rsidRPr="008A1BA7">
        <w:rPr>
          <w:rFonts w:eastAsiaTheme="minorEastAsia"/>
          <w:color w:val="31849B" w:themeColor="accent5" w:themeShade="BF"/>
          <w:lang w:eastAsia="ja-JP"/>
        </w:rPr>
        <w:t>.com</w:t>
      </w:r>
      <w:r w:rsidR="008A1BA7" w:rsidRPr="008A1BA7">
        <w:rPr>
          <w:rFonts w:eastAsiaTheme="minorEastAsia" w:hint="eastAsia"/>
          <w:color w:val="31849B" w:themeColor="accent5" w:themeShade="BF"/>
          <w:lang w:eastAsia="ja-JP"/>
        </w:rPr>
        <w:t xml:space="preserve"> </w:t>
      </w:r>
      <w:r w:rsidR="008A1BA7">
        <w:rPr>
          <w:rFonts w:eastAsiaTheme="minorEastAsia"/>
          <w:color w:val="31849B" w:themeColor="accent5" w:themeShade="BF"/>
          <w:lang w:eastAsia="ja-JP"/>
        </w:rPr>
        <w:t xml:space="preserve"> </w:t>
      </w:r>
      <w:r w:rsidRPr="0007714C">
        <w:rPr>
          <w:rFonts w:eastAsiaTheme="minorEastAsia" w:hint="eastAsia"/>
          <w:lang w:eastAsia="ja-JP"/>
        </w:rPr>
        <w:t>(Add him to Cc on every email)</w:t>
      </w:r>
    </w:p>
    <w:p w:rsidR="00D34B21" w:rsidRDefault="00D34B21" w:rsidP="00D34B21">
      <w:pPr>
        <w:pStyle w:val="Heading2"/>
        <w:rPr>
          <w:rFonts w:eastAsiaTheme="minorEastAsia"/>
          <w:lang w:eastAsia="ja-JP"/>
        </w:rPr>
      </w:pPr>
      <w:r>
        <w:rPr>
          <w:rFonts w:eastAsiaTheme="minorEastAsia" w:hint="eastAsia"/>
          <w:lang w:eastAsia="ja-JP"/>
        </w:rPr>
        <w:t>Build Location</w:t>
      </w:r>
    </w:p>
    <w:p w:rsidR="00180378" w:rsidRDefault="00180378" w:rsidP="00180378">
      <w:pPr>
        <w:rPr>
          <w:rFonts w:eastAsiaTheme="minorEastAsia"/>
          <w:lang w:eastAsia="ja-JP"/>
        </w:rPr>
      </w:pPr>
      <w:r>
        <w:rPr>
          <w:rFonts w:eastAsiaTheme="minorEastAsia" w:hint="eastAsia"/>
          <w:lang w:eastAsia="ja-JP"/>
        </w:rPr>
        <w:t>Test builds are released in the following locations.</w:t>
      </w:r>
    </w:p>
    <w:p w:rsidR="007D07D9" w:rsidRPr="00180378" w:rsidRDefault="007D07D9" w:rsidP="00180378">
      <w:pPr>
        <w:rPr>
          <w:rFonts w:eastAsiaTheme="minorEastAsia"/>
          <w:lang w:eastAsia="ja-JP"/>
        </w:rPr>
      </w:pPr>
      <w:r>
        <w:rPr>
          <w:rFonts w:eastAsiaTheme="minorEastAsia"/>
          <w:lang w:eastAsia="ja-JP"/>
        </w:rPr>
        <w:t>Builds:</w:t>
      </w:r>
    </w:p>
    <w:p w:rsidR="007D07D9" w:rsidRPr="007D07D9" w:rsidRDefault="007D07D9" w:rsidP="007D07D9">
      <w:pPr>
        <w:pStyle w:val="ListParagraph"/>
        <w:numPr>
          <w:ilvl w:val="0"/>
          <w:numId w:val="1"/>
        </w:numPr>
        <w:rPr>
          <w:color w:val="1F497D"/>
        </w:rPr>
      </w:pPr>
      <w:r>
        <w:rPr>
          <w:color w:val="1F497D"/>
        </w:rPr>
        <w:t xml:space="preserve">CloudPlatform: </w:t>
      </w:r>
      <w:hyperlink r:id="rId110" w:history="1">
        <w:r>
          <w:rPr>
            <w:rStyle w:val="Hyperlink"/>
          </w:rPr>
          <w:t>http://download.cloud.com/beta-releases/Campo4.0_Beta/CloudStack-Beta-4.2-2-rhel6.3.tar.gz</w:t>
        </w:r>
      </w:hyperlink>
      <w:r w:rsidRPr="007D07D9">
        <w:rPr>
          <w:color w:val="1F497D"/>
        </w:rPr>
        <w:t xml:space="preserve"> </w:t>
      </w:r>
    </w:p>
    <w:p w:rsidR="007D07D9" w:rsidRDefault="00451128" w:rsidP="007D07D9">
      <w:r>
        <w:t>Templates:</w:t>
      </w:r>
    </w:p>
    <w:p w:rsidR="00451128" w:rsidRDefault="00C67240" w:rsidP="00451128">
      <w:pPr>
        <w:rPr>
          <w:color w:val="1F497D"/>
        </w:rPr>
      </w:pPr>
      <w:hyperlink r:id="rId111" w:history="1">
        <w:r w:rsidR="00451128">
          <w:rPr>
            <w:rStyle w:val="Hyperlink"/>
          </w:rPr>
          <w:t>http://download.cloud.com/beta-releases/Campo4.0_Beta/systemvmtemplate-2013-06-01-master-kvm.qcow2.bz2</w:t>
        </w:r>
      </w:hyperlink>
      <w:r w:rsidR="00451128">
        <w:rPr>
          <w:color w:val="1F497D"/>
        </w:rPr>
        <w:t xml:space="preserve"> </w:t>
      </w:r>
    </w:p>
    <w:p w:rsidR="00451128" w:rsidRDefault="00C67240" w:rsidP="00451128">
      <w:pPr>
        <w:rPr>
          <w:color w:val="1F497D"/>
        </w:rPr>
      </w:pPr>
      <w:hyperlink r:id="rId112" w:history="1">
        <w:r w:rsidR="00451128">
          <w:rPr>
            <w:rStyle w:val="Hyperlink"/>
          </w:rPr>
          <w:t>http://download.cloud.com/beta-releases/Campo4.0_Beta/systemvmtemplate-2013-06-02-master-xen.vhd.bz2</w:t>
        </w:r>
      </w:hyperlink>
      <w:r w:rsidR="00451128">
        <w:rPr>
          <w:color w:val="1F497D"/>
        </w:rPr>
        <w:t xml:space="preserve"> </w:t>
      </w:r>
    </w:p>
    <w:p w:rsidR="00451128" w:rsidRDefault="00C67240" w:rsidP="00451128">
      <w:pPr>
        <w:rPr>
          <w:color w:val="1F497D"/>
        </w:rPr>
      </w:pPr>
      <w:hyperlink r:id="rId113" w:history="1">
        <w:r w:rsidR="00451128">
          <w:rPr>
            <w:rStyle w:val="Hyperlink"/>
          </w:rPr>
          <w:t>http://download.cloud.com/beta-releases/Campo4.0_Beta/systemvmtemplate-4.2.ova</w:t>
        </w:r>
      </w:hyperlink>
      <w:r w:rsidR="00451128">
        <w:rPr>
          <w:color w:val="1F497D"/>
        </w:rPr>
        <w:t xml:space="preserve"> </w:t>
      </w:r>
    </w:p>
    <w:p w:rsidR="00451128" w:rsidRDefault="00451128" w:rsidP="007D07D9"/>
    <w:p w:rsidR="00B27D74" w:rsidRDefault="00D44BC8" w:rsidP="00D44BC8">
      <w:pPr>
        <w:pStyle w:val="Heading2"/>
        <w:rPr>
          <w:rFonts w:eastAsiaTheme="minorEastAsia"/>
          <w:lang w:eastAsia="ja-JP"/>
        </w:rPr>
      </w:pPr>
      <w:r>
        <w:rPr>
          <w:rFonts w:eastAsiaTheme="minorEastAsia" w:hint="eastAsia"/>
          <w:lang w:eastAsia="ja-JP"/>
        </w:rPr>
        <w:t>Test Cases</w:t>
      </w:r>
    </w:p>
    <w:p w:rsidR="008C4FB9" w:rsidRDefault="00451128" w:rsidP="008644EE">
      <w:pPr>
        <w:pStyle w:val="ListParagraph"/>
        <w:numPr>
          <w:ilvl w:val="0"/>
          <w:numId w:val="1"/>
        </w:numPr>
      </w:pPr>
      <w:r>
        <w:t>TBD</w:t>
      </w:r>
    </w:p>
    <w:p w:rsidR="00D44BC8" w:rsidRPr="00BE23F4" w:rsidRDefault="00D44BC8" w:rsidP="008C4FB9">
      <w:pPr>
        <w:pStyle w:val="ListParagraph"/>
        <w:numPr>
          <w:ilvl w:val="0"/>
          <w:numId w:val="0"/>
        </w:numPr>
        <w:ind w:left="792"/>
      </w:pPr>
    </w:p>
    <w:p w:rsidR="000F3C5E" w:rsidRDefault="000F3C5E" w:rsidP="000F3C5E">
      <w:pPr>
        <w:pStyle w:val="Heading2"/>
        <w:rPr>
          <w:rFonts w:eastAsiaTheme="minorEastAsia"/>
          <w:lang w:eastAsia="ja-JP"/>
        </w:rPr>
      </w:pPr>
      <w:r>
        <w:rPr>
          <w:rFonts w:eastAsiaTheme="minorEastAsia" w:hint="eastAsia"/>
          <w:lang w:eastAsia="ja-JP"/>
        </w:rPr>
        <w:t>Bug Tracking System</w:t>
      </w:r>
    </w:p>
    <w:p w:rsidR="000F3C5E" w:rsidRDefault="008644EE" w:rsidP="008C4FB9">
      <w:pPr>
        <w:pStyle w:val="ListParagraph"/>
        <w:numPr>
          <w:ilvl w:val="1"/>
          <w:numId w:val="1"/>
        </w:numPr>
        <w:rPr>
          <w:rFonts w:eastAsiaTheme="minorEastAsia"/>
          <w:lang w:eastAsia="ja-JP"/>
        </w:rPr>
      </w:pPr>
      <w:r>
        <w:rPr>
          <w:rFonts w:eastAsiaTheme="minorEastAsia"/>
          <w:lang w:eastAsia="ja-JP"/>
        </w:rPr>
        <w:t xml:space="preserve">CloudStack: </w:t>
      </w:r>
      <w:hyperlink r:id="rId114" w:history="1">
        <w:r w:rsidR="00B64199" w:rsidRPr="004304E4">
          <w:rPr>
            <w:rStyle w:val="Hyperlink"/>
            <w:rFonts w:eastAsiaTheme="minorEastAsia"/>
            <w:lang w:eastAsia="ja-JP"/>
          </w:rPr>
          <w:t>http://issues.apache.org/</w:t>
        </w:r>
      </w:hyperlink>
      <w:r w:rsidR="00B64199">
        <w:rPr>
          <w:rFonts w:eastAsiaTheme="minorEastAsia"/>
          <w:lang w:eastAsia="ja-JP"/>
        </w:rPr>
        <w:t xml:space="preserve">   [choose: Jira]</w:t>
      </w:r>
    </w:p>
    <w:p w:rsidR="008C4FB9" w:rsidRPr="008C4FB9" w:rsidRDefault="00B64199" w:rsidP="008C4FB9">
      <w:pPr>
        <w:pStyle w:val="ListParagraph"/>
        <w:numPr>
          <w:ilvl w:val="1"/>
          <w:numId w:val="1"/>
        </w:numPr>
        <w:rPr>
          <w:rFonts w:eastAsiaTheme="minorEastAsia"/>
          <w:lang w:eastAsia="ja-JP"/>
        </w:rPr>
      </w:pPr>
      <w:r>
        <w:rPr>
          <w:rFonts w:eastAsiaTheme="minorEastAsia"/>
          <w:lang w:eastAsia="ja-JP"/>
        </w:rPr>
        <w:t xml:space="preserve">CloudPlatform: </w:t>
      </w:r>
      <w:hyperlink r:id="rId115" w:history="1">
        <w:r w:rsidRPr="004304E4">
          <w:rPr>
            <w:rStyle w:val="Hyperlink"/>
            <w:rFonts w:eastAsiaTheme="minorEastAsia"/>
            <w:lang w:eastAsia="ja-JP"/>
          </w:rPr>
          <w:t>http://bugs-ccp.citrix.com/</w:t>
        </w:r>
      </w:hyperlink>
      <w:r>
        <w:rPr>
          <w:rFonts w:eastAsiaTheme="minorEastAsia"/>
          <w:lang w:eastAsia="ja-JP"/>
        </w:rPr>
        <w:t xml:space="preserve"> </w:t>
      </w:r>
      <w:r w:rsidR="00882746">
        <w:rPr>
          <w:rFonts w:eastAsiaTheme="minorEastAsia"/>
          <w:lang w:eastAsia="ja-JP"/>
        </w:rPr>
        <w:t>(for Campo release)</w:t>
      </w:r>
    </w:p>
    <w:p w:rsidR="00322DD3" w:rsidRDefault="00322DD3" w:rsidP="00F268AC">
      <w:pPr>
        <w:pStyle w:val="Heading2"/>
        <w:rPr>
          <w:rFonts w:eastAsiaTheme="minorEastAsia"/>
          <w:lang w:eastAsia="ja-JP"/>
        </w:rPr>
      </w:pPr>
      <w:r>
        <w:rPr>
          <w:rFonts w:eastAsiaTheme="minorEastAsia"/>
          <w:lang w:eastAsia="ja-JP"/>
        </w:rPr>
        <w:t>Techinical documents:</w:t>
      </w:r>
    </w:p>
    <w:p w:rsidR="00B64199" w:rsidRDefault="00322DD3" w:rsidP="003A3689">
      <w:pPr>
        <w:rPr>
          <w:rStyle w:val="Hyperlink"/>
        </w:rPr>
      </w:pPr>
      <w:r>
        <w:rPr>
          <w:lang w:eastAsia="ja-JP"/>
        </w:rPr>
        <w:t xml:space="preserve">Refer the below link for the technical docs used: </w:t>
      </w:r>
      <w:hyperlink r:id="rId116" w:history="1">
        <w:r w:rsidR="00B64199" w:rsidRPr="004304E4">
          <w:rPr>
            <w:rStyle w:val="Hyperlink"/>
          </w:rPr>
          <w:t>https://citrix.sharefile.com/f/foa07bdc-ff38-4cb1-adaa-9f717fc1972f</w:t>
        </w:r>
      </w:hyperlink>
    </w:p>
    <w:p w:rsidR="00164792" w:rsidRDefault="00164792" w:rsidP="00164792">
      <w:pPr>
        <w:pStyle w:val="Heading1"/>
        <w:ind w:left="720"/>
        <w:rPr>
          <w:rFonts w:eastAsiaTheme="minorEastAsia"/>
          <w:iCs/>
          <w:lang w:eastAsia="ja-JP"/>
        </w:rPr>
      </w:pPr>
    </w:p>
    <w:p w:rsidR="00910240" w:rsidRDefault="00910240" w:rsidP="00910240">
      <w:pPr>
        <w:pStyle w:val="CitrixWordSubhead"/>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Default="00910240" w:rsidP="00910240">
      <w:pPr>
        <w:pStyle w:val="CitrixBodyCopy"/>
        <w:rPr>
          <w:lang w:eastAsia="ja-JP"/>
        </w:rPr>
      </w:pPr>
    </w:p>
    <w:p w:rsidR="00910240" w:rsidRPr="00910240" w:rsidRDefault="00910240" w:rsidP="00910240">
      <w:pPr>
        <w:pStyle w:val="CitrixBodyCopy"/>
        <w:rPr>
          <w:lang w:eastAsia="ja-JP"/>
        </w:rPr>
      </w:pPr>
    </w:p>
    <w:p w:rsidR="00451128" w:rsidRDefault="00451128" w:rsidP="00451128">
      <w:pPr>
        <w:pStyle w:val="Heading1"/>
        <w:numPr>
          <w:ilvl w:val="0"/>
          <w:numId w:val="19"/>
        </w:numPr>
        <w:rPr>
          <w:rFonts w:eastAsiaTheme="minorEastAsia"/>
          <w:iCs/>
          <w:lang w:eastAsia="ja-JP"/>
        </w:rPr>
      </w:pPr>
      <w:bookmarkStart w:id="17" w:name="_Toc358797467"/>
      <w:r>
        <w:rPr>
          <w:rFonts w:eastAsiaTheme="minorEastAsia"/>
          <w:iCs/>
          <w:lang w:eastAsia="ja-JP"/>
        </w:rPr>
        <w:t>Approvals</w:t>
      </w:r>
      <w:bookmarkEnd w:id="17"/>
    </w:p>
    <w:p w:rsidR="00451128" w:rsidRDefault="00451128" w:rsidP="00451128">
      <w:pPr>
        <w:pStyle w:val="ListParagraph"/>
        <w:numPr>
          <w:ilvl w:val="0"/>
          <w:numId w:val="0"/>
        </w:numPr>
        <w:ind w:left="720"/>
        <w:rPr>
          <w:rFonts w:cs="Tahoma"/>
          <w:szCs w:val="22"/>
          <w:lang w:val="en-GB"/>
        </w:rPr>
      </w:pPr>
      <w:r w:rsidRPr="00451128">
        <w:rPr>
          <w:rFonts w:cs="Tahoma"/>
          <w:szCs w:val="22"/>
          <w:lang w:val="en-GB"/>
        </w:rPr>
        <w:t>Signoff of this document is an agreement to the proposed test strategy, and forms a contract between each of the project groups. Any team or individual who is responsible for completing any work outlined in this plan must be listed as a “signer”.</w:t>
      </w:r>
    </w:p>
    <w:p w:rsidR="00451128" w:rsidRPr="00451128" w:rsidRDefault="00451128" w:rsidP="00451128">
      <w:pPr>
        <w:pStyle w:val="ListParagraph"/>
        <w:numPr>
          <w:ilvl w:val="0"/>
          <w:numId w:val="0"/>
        </w:numPr>
        <w:ind w:left="720"/>
        <w:rPr>
          <w:rFonts w:cs="Tahoma"/>
          <w:szCs w:val="22"/>
          <w:lang w:val="en-GB"/>
        </w:rPr>
      </w:pPr>
    </w:p>
    <w:p w:rsidR="00451128" w:rsidRDefault="00451128" w:rsidP="00451128">
      <w:pPr>
        <w:pStyle w:val="ListParagraph"/>
        <w:numPr>
          <w:ilvl w:val="0"/>
          <w:numId w:val="0"/>
        </w:numPr>
        <w:ind w:left="720"/>
        <w:rPr>
          <w:rFonts w:cs="Tahoma"/>
          <w:szCs w:val="22"/>
          <w:lang w:val="en-GB"/>
        </w:rPr>
      </w:pPr>
      <w:r w:rsidRPr="00451128">
        <w:rPr>
          <w:rFonts w:cs="Tahoma"/>
          <w:szCs w:val="22"/>
          <w:lang w:val="en-GB"/>
        </w:rPr>
        <w:t>All teams that are impacted by this test plan should be informed of any changes.</w:t>
      </w:r>
    </w:p>
    <w:p w:rsidR="00451128" w:rsidRPr="00451128" w:rsidRDefault="00451128" w:rsidP="00451128">
      <w:pPr>
        <w:pStyle w:val="ListParagraph"/>
        <w:numPr>
          <w:ilvl w:val="0"/>
          <w:numId w:val="0"/>
        </w:numPr>
        <w:ind w:left="720"/>
        <w:rPr>
          <w:rFonts w:cs="Tahoma"/>
          <w:szCs w:val="22"/>
          <w:lang w:val="en-GB"/>
        </w:rPr>
      </w:pPr>
    </w:p>
    <w:tbl>
      <w:tblPr>
        <w:tblW w:w="748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327"/>
        <w:gridCol w:w="2693"/>
      </w:tblGrid>
      <w:tr w:rsidR="00451128" w:rsidRPr="00EB2926" w:rsidTr="004C4DFF">
        <w:trPr>
          <w:trHeight w:val="271"/>
        </w:trPr>
        <w:tc>
          <w:tcPr>
            <w:tcW w:w="2460" w:type="dxa"/>
            <w:shd w:val="clear" w:color="auto" w:fill="C0C0C0"/>
          </w:tcPr>
          <w:p w:rsidR="00451128" w:rsidRPr="00EB2926" w:rsidRDefault="00451128" w:rsidP="006B2117">
            <w:pPr>
              <w:rPr>
                <w:rFonts w:cs="Tahoma"/>
                <w:b/>
                <w:szCs w:val="22"/>
                <w:lang w:val="en-GB"/>
              </w:rPr>
            </w:pPr>
            <w:r w:rsidRPr="00EB2926">
              <w:rPr>
                <w:rFonts w:cs="Tahoma"/>
                <w:b/>
                <w:szCs w:val="22"/>
                <w:lang w:val="en-GB"/>
              </w:rPr>
              <w:t>Role</w:t>
            </w:r>
          </w:p>
        </w:tc>
        <w:tc>
          <w:tcPr>
            <w:tcW w:w="2327" w:type="dxa"/>
            <w:shd w:val="clear" w:color="auto" w:fill="C0C0C0"/>
          </w:tcPr>
          <w:p w:rsidR="00451128" w:rsidRPr="00EB2926" w:rsidRDefault="00451128" w:rsidP="006B2117">
            <w:pPr>
              <w:rPr>
                <w:rFonts w:cs="Tahoma"/>
                <w:b/>
                <w:szCs w:val="22"/>
                <w:lang w:val="en-GB"/>
              </w:rPr>
            </w:pPr>
            <w:r w:rsidRPr="00EB2926">
              <w:rPr>
                <w:rFonts w:cs="Tahoma"/>
                <w:b/>
                <w:szCs w:val="22"/>
                <w:lang w:val="en-GB"/>
              </w:rPr>
              <w:t>Name</w:t>
            </w:r>
          </w:p>
        </w:tc>
        <w:tc>
          <w:tcPr>
            <w:tcW w:w="2693" w:type="dxa"/>
            <w:shd w:val="clear" w:color="auto" w:fill="C0C0C0"/>
          </w:tcPr>
          <w:p w:rsidR="00451128" w:rsidRPr="00EB2926" w:rsidRDefault="00451128" w:rsidP="006B2117">
            <w:pPr>
              <w:rPr>
                <w:rFonts w:cs="Tahoma"/>
                <w:b/>
                <w:szCs w:val="22"/>
                <w:lang w:val="en-GB"/>
              </w:rPr>
            </w:pPr>
            <w:r w:rsidRPr="00EB2926">
              <w:rPr>
                <w:rFonts w:cs="Tahoma"/>
                <w:b/>
                <w:szCs w:val="22"/>
                <w:lang w:val="en-GB"/>
              </w:rPr>
              <w:t>Author, Signer, Inform</w:t>
            </w:r>
          </w:p>
        </w:tc>
      </w:tr>
      <w:tr w:rsidR="00451128" w:rsidRPr="00EB2926" w:rsidTr="004C4DFF">
        <w:trPr>
          <w:trHeight w:val="171"/>
        </w:trPr>
        <w:tc>
          <w:tcPr>
            <w:tcW w:w="2460" w:type="dxa"/>
            <w:vAlign w:val="center"/>
          </w:tcPr>
          <w:p w:rsidR="00451128" w:rsidRPr="00EB2926" w:rsidDel="00142246" w:rsidRDefault="00451128" w:rsidP="006B2117">
            <w:pPr>
              <w:jc w:val="both"/>
              <w:rPr>
                <w:rFonts w:cs="Tahoma"/>
                <w:szCs w:val="22"/>
              </w:rPr>
            </w:pPr>
            <w:r>
              <w:rPr>
                <w:rFonts w:cs="Tahoma"/>
                <w:szCs w:val="22"/>
                <w:lang w:eastAsia="ja-JP"/>
              </w:rPr>
              <w:t>Sr. Program Manager</w:t>
            </w:r>
          </w:p>
        </w:tc>
        <w:tc>
          <w:tcPr>
            <w:tcW w:w="2327" w:type="dxa"/>
            <w:vAlign w:val="center"/>
          </w:tcPr>
          <w:p w:rsidR="00451128" w:rsidRPr="00EB2926" w:rsidRDefault="00451128" w:rsidP="006B2117">
            <w:pPr>
              <w:jc w:val="both"/>
              <w:rPr>
                <w:rFonts w:cs="Tahoma"/>
                <w:szCs w:val="22"/>
                <w:lang w:eastAsia="ja-JP"/>
              </w:rPr>
            </w:pPr>
            <w:r w:rsidRPr="00451128">
              <w:rPr>
                <w:szCs w:val="22"/>
                <w:lang w:val="en-GB" w:eastAsia="ja-JP"/>
              </w:rPr>
              <w:t>Haroon Abdelrahman</w:t>
            </w:r>
          </w:p>
        </w:tc>
        <w:tc>
          <w:tcPr>
            <w:tcW w:w="2693" w:type="dxa"/>
            <w:shd w:val="clear" w:color="auto" w:fill="auto"/>
            <w:vAlign w:val="center"/>
          </w:tcPr>
          <w:p w:rsidR="00451128" w:rsidRPr="00EB2926" w:rsidRDefault="00451128" w:rsidP="006B2117">
            <w:pPr>
              <w:jc w:val="both"/>
              <w:rPr>
                <w:rFonts w:cs="Tahoma"/>
                <w:szCs w:val="22"/>
              </w:rPr>
            </w:pPr>
            <w:r w:rsidRPr="00EB2926">
              <w:rPr>
                <w:rFonts w:cs="Tahoma"/>
                <w:szCs w:val="22"/>
              </w:rPr>
              <w:t>Signer</w:t>
            </w:r>
          </w:p>
        </w:tc>
      </w:tr>
      <w:tr w:rsidR="00451128" w:rsidRPr="00EB2926" w:rsidTr="004C4DFF">
        <w:trPr>
          <w:trHeight w:val="171"/>
        </w:trPr>
        <w:tc>
          <w:tcPr>
            <w:tcW w:w="2460" w:type="dxa"/>
            <w:vAlign w:val="center"/>
          </w:tcPr>
          <w:p w:rsidR="00451128" w:rsidRDefault="00451128" w:rsidP="006B2117">
            <w:pPr>
              <w:jc w:val="both"/>
              <w:rPr>
                <w:szCs w:val="22"/>
                <w:lang w:val="en-GB" w:eastAsia="ja-JP"/>
              </w:rPr>
            </w:pPr>
            <w:r>
              <w:rPr>
                <w:szCs w:val="22"/>
                <w:lang w:val="en-GB" w:eastAsia="ja-JP"/>
              </w:rPr>
              <w:t>Test Manager</w:t>
            </w:r>
          </w:p>
        </w:tc>
        <w:tc>
          <w:tcPr>
            <w:tcW w:w="2327" w:type="dxa"/>
            <w:vAlign w:val="center"/>
          </w:tcPr>
          <w:p w:rsidR="00451128" w:rsidRDefault="00451128" w:rsidP="006B2117">
            <w:pPr>
              <w:jc w:val="both"/>
              <w:rPr>
                <w:szCs w:val="22"/>
                <w:lang w:val="en-GB" w:eastAsia="ja-JP"/>
              </w:rPr>
            </w:pPr>
            <w:r w:rsidRPr="00451128">
              <w:rPr>
                <w:szCs w:val="22"/>
                <w:lang w:val="en-GB" w:eastAsia="ja-JP"/>
              </w:rPr>
              <w:t>Sudha Ponnaganti</w:t>
            </w:r>
          </w:p>
        </w:tc>
        <w:tc>
          <w:tcPr>
            <w:tcW w:w="2693" w:type="dxa"/>
            <w:shd w:val="clear" w:color="auto" w:fill="auto"/>
            <w:vAlign w:val="center"/>
          </w:tcPr>
          <w:p w:rsidR="00451128" w:rsidRPr="00EB2926" w:rsidRDefault="00451128" w:rsidP="006B2117">
            <w:pPr>
              <w:jc w:val="both"/>
              <w:rPr>
                <w:szCs w:val="22"/>
                <w:lang w:val="en-GB"/>
              </w:rPr>
            </w:pPr>
            <w:r w:rsidRPr="00EB2926">
              <w:rPr>
                <w:rFonts w:cs="Tahoma"/>
                <w:szCs w:val="22"/>
              </w:rPr>
              <w:t>Signer</w:t>
            </w:r>
          </w:p>
        </w:tc>
      </w:tr>
      <w:tr w:rsidR="00451128" w:rsidRPr="00EB2926" w:rsidTr="004C4DFF">
        <w:trPr>
          <w:trHeight w:val="171"/>
        </w:trPr>
        <w:tc>
          <w:tcPr>
            <w:tcW w:w="2460" w:type="dxa"/>
            <w:vAlign w:val="center"/>
          </w:tcPr>
          <w:p w:rsidR="00451128" w:rsidRPr="00EB2926" w:rsidRDefault="00451128" w:rsidP="006B2117">
            <w:pPr>
              <w:jc w:val="both"/>
              <w:rPr>
                <w:szCs w:val="22"/>
                <w:lang w:val="en-GB"/>
              </w:rPr>
            </w:pPr>
            <w:r>
              <w:rPr>
                <w:szCs w:val="22"/>
                <w:lang w:val="en-GB"/>
              </w:rPr>
              <w:t>Dev Manager</w:t>
            </w:r>
          </w:p>
        </w:tc>
        <w:tc>
          <w:tcPr>
            <w:tcW w:w="2327" w:type="dxa"/>
            <w:vAlign w:val="center"/>
          </w:tcPr>
          <w:p w:rsidR="00451128" w:rsidRDefault="00451128" w:rsidP="006B2117">
            <w:pPr>
              <w:jc w:val="both"/>
              <w:rPr>
                <w:szCs w:val="22"/>
                <w:lang w:val="en-GB" w:eastAsia="ja-JP"/>
              </w:rPr>
            </w:pPr>
            <w:r>
              <w:rPr>
                <w:szCs w:val="22"/>
                <w:lang w:val="en-GB" w:eastAsia="ja-JP"/>
              </w:rPr>
              <w:t>Ram Ganesh</w:t>
            </w:r>
          </w:p>
        </w:tc>
        <w:tc>
          <w:tcPr>
            <w:tcW w:w="2693" w:type="dxa"/>
            <w:shd w:val="clear" w:color="auto" w:fill="auto"/>
          </w:tcPr>
          <w:p w:rsidR="00451128" w:rsidRPr="00EB2926" w:rsidRDefault="00716C48" w:rsidP="006B2117">
            <w:pPr>
              <w:rPr>
                <w:szCs w:val="22"/>
                <w:lang w:val="en-GB"/>
              </w:rPr>
            </w:pPr>
            <w:r>
              <w:rPr>
                <w:szCs w:val="22"/>
                <w:lang w:val="en-GB"/>
              </w:rPr>
              <w:t>Signer</w:t>
            </w:r>
          </w:p>
        </w:tc>
      </w:tr>
      <w:tr w:rsidR="00451128" w:rsidRPr="00EB2926" w:rsidTr="004C4DFF">
        <w:trPr>
          <w:trHeight w:val="171"/>
        </w:trPr>
        <w:tc>
          <w:tcPr>
            <w:tcW w:w="2460" w:type="dxa"/>
            <w:vAlign w:val="center"/>
          </w:tcPr>
          <w:p w:rsidR="00451128" w:rsidRPr="00EB2926" w:rsidRDefault="00451128" w:rsidP="006B2117">
            <w:pPr>
              <w:jc w:val="both"/>
              <w:rPr>
                <w:szCs w:val="22"/>
                <w:lang w:val="en-GB"/>
              </w:rPr>
            </w:pPr>
            <w:r w:rsidRPr="00EB2926">
              <w:rPr>
                <w:szCs w:val="22"/>
                <w:lang w:val="en-GB"/>
              </w:rPr>
              <w:t xml:space="preserve">GS </w:t>
            </w:r>
            <w:r>
              <w:rPr>
                <w:szCs w:val="22"/>
                <w:lang w:val="en-GB" w:eastAsia="ja-JP"/>
              </w:rPr>
              <w:t xml:space="preserve">Sr. </w:t>
            </w:r>
            <w:r w:rsidRPr="00EB2926">
              <w:rPr>
                <w:szCs w:val="22"/>
                <w:lang w:val="en-GB" w:eastAsia="ja-JP"/>
              </w:rPr>
              <w:t>Manager</w:t>
            </w:r>
            <w:r w:rsidRPr="00EB2926">
              <w:rPr>
                <w:szCs w:val="22"/>
                <w:lang w:val="en-GB"/>
              </w:rPr>
              <w:t xml:space="preserve"> </w:t>
            </w:r>
          </w:p>
        </w:tc>
        <w:tc>
          <w:tcPr>
            <w:tcW w:w="2327" w:type="dxa"/>
            <w:vAlign w:val="center"/>
          </w:tcPr>
          <w:p w:rsidR="00451128" w:rsidRPr="00EB2926" w:rsidRDefault="00451128" w:rsidP="006B2117">
            <w:pPr>
              <w:jc w:val="both"/>
              <w:rPr>
                <w:szCs w:val="22"/>
                <w:lang w:val="en-GB" w:eastAsia="ja-JP"/>
              </w:rPr>
            </w:pPr>
            <w:r>
              <w:rPr>
                <w:szCs w:val="22"/>
                <w:lang w:val="en-GB" w:eastAsia="ja-JP"/>
              </w:rPr>
              <w:t>Anuj Magazine</w:t>
            </w:r>
          </w:p>
        </w:tc>
        <w:tc>
          <w:tcPr>
            <w:tcW w:w="2693" w:type="dxa"/>
            <w:shd w:val="clear" w:color="auto" w:fill="auto"/>
          </w:tcPr>
          <w:p w:rsidR="00451128" w:rsidRPr="00DB08C5" w:rsidRDefault="00451128" w:rsidP="006B2117">
            <w:pPr>
              <w:rPr>
                <w:szCs w:val="22"/>
                <w:lang w:val="en-GB"/>
              </w:rPr>
            </w:pPr>
            <w:r w:rsidRPr="00EB2926">
              <w:rPr>
                <w:szCs w:val="22"/>
                <w:lang w:val="en-GB"/>
              </w:rPr>
              <w:t>Signer</w:t>
            </w:r>
          </w:p>
        </w:tc>
      </w:tr>
      <w:tr w:rsidR="00451128" w:rsidRPr="00EB2926" w:rsidTr="004C4DFF">
        <w:trPr>
          <w:trHeight w:val="171"/>
        </w:trPr>
        <w:tc>
          <w:tcPr>
            <w:tcW w:w="2460" w:type="dxa"/>
            <w:vAlign w:val="center"/>
          </w:tcPr>
          <w:p w:rsidR="00451128" w:rsidRPr="00EB2926" w:rsidRDefault="00451128" w:rsidP="006B2117">
            <w:pPr>
              <w:jc w:val="both"/>
              <w:rPr>
                <w:szCs w:val="22"/>
                <w:lang w:val="en-GB" w:eastAsia="ja-JP"/>
              </w:rPr>
            </w:pPr>
            <w:r>
              <w:rPr>
                <w:rFonts w:hint="eastAsia"/>
                <w:szCs w:val="22"/>
                <w:lang w:val="en-GB" w:eastAsia="ja-JP"/>
              </w:rPr>
              <w:t>GS Loc Lead</w:t>
            </w:r>
          </w:p>
        </w:tc>
        <w:tc>
          <w:tcPr>
            <w:tcW w:w="2327" w:type="dxa"/>
            <w:vAlign w:val="center"/>
          </w:tcPr>
          <w:p w:rsidR="00451128" w:rsidRPr="00EB2926" w:rsidRDefault="00451128" w:rsidP="006B2117">
            <w:pPr>
              <w:jc w:val="both"/>
              <w:rPr>
                <w:szCs w:val="22"/>
                <w:lang w:val="en-GB" w:eastAsia="ja-JP"/>
              </w:rPr>
            </w:pPr>
            <w:r>
              <w:rPr>
                <w:rFonts w:hint="eastAsia"/>
                <w:szCs w:val="22"/>
                <w:lang w:val="en-GB" w:eastAsia="ja-JP"/>
              </w:rPr>
              <w:t>Susa Serizawa</w:t>
            </w:r>
          </w:p>
        </w:tc>
        <w:tc>
          <w:tcPr>
            <w:tcW w:w="2693" w:type="dxa"/>
            <w:shd w:val="clear" w:color="auto" w:fill="auto"/>
          </w:tcPr>
          <w:p w:rsidR="00451128" w:rsidRDefault="00451128" w:rsidP="006B2117">
            <w:r w:rsidRPr="00DB08C5">
              <w:rPr>
                <w:szCs w:val="22"/>
                <w:lang w:val="en-GB"/>
              </w:rPr>
              <w:t>Signer</w:t>
            </w:r>
          </w:p>
        </w:tc>
      </w:tr>
      <w:tr w:rsidR="00451128" w:rsidRPr="00EB2926" w:rsidTr="004C4DFF">
        <w:trPr>
          <w:trHeight w:val="171"/>
        </w:trPr>
        <w:tc>
          <w:tcPr>
            <w:tcW w:w="2460" w:type="dxa"/>
            <w:vAlign w:val="center"/>
          </w:tcPr>
          <w:p w:rsidR="00451128" w:rsidRPr="00EB2926" w:rsidRDefault="004C4DFF" w:rsidP="006B2117">
            <w:pPr>
              <w:jc w:val="both"/>
              <w:rPr>
                <w:szCs w:val="22"/>
                <w:lang w:val="en-GB" w:eastAsia="ja-JP"/>
              </w:rPr>
            </w:pPr>
            <w:r>
              <w:rPr>
                <w:rFonts w:hint="eastAsia"/>
                <w:szCs w:val="22"/>
                <w:lang w:val="en-GB" w:eastAsia="ja-JP"/>
              </w:rPr>
              <w:t>GS</w:t>
            </w:r>
            <w:r>
              <w:rPr>
                <w:szCs w:val="22"/>
                <w:lang w:val="en-GB" w:eastAsia="ja-JP"/>
              </w:rPr>
              <w:t xml:space="preserve"> </w:t>
            </w:r>
            <w:r w:rsidR="00451128">
              <w:rPr>
                <w:rFonts w:hint="eastAsia"/>
                <w:szCs w:val="22"/>
                <w:lang w:val="en-GB" w:eastAsia="ja-JP"/>
              </w:rPr>
              <w:t>Test Manager</w:t>
            </w:r>
            <w:r>
              <w:rPr>
                <w:szCs w:val="22"/>
                <w:lang w:val="en-GB" w:eastAsia="ja-JP"/>
              </w:rPr>
              <w:t>/GSPM</w:t>
            </w:r>
          </w:p>
        </w:tc>
        <w:tc>
          <w:tcPr>
            <w:tcW w:w="2327" w:type="dxa"/>
            <w:vAlign w:val="center"/>
          </w:tcPr>
          <w:p w:rsidR="00451128" w:rsidRPr="00EB2926" w:rsidRDefault="00451128" w:rsidP="006B2117">
            <w:pPr>
              <w:jc w:val="both"/>
              <w:rPr>
                <w:szCs w:val="22"/>
                <w:lang w:val="en-GB"/>
              </w:rPr>
            </w:pPr>
            <w:r>
              <w:rPr>
                <w:szCs w:val="22"/>
                <w:lang w:val="en-GB"/>
              </w:rPr>
              <w:t>Senthilkumar Mani</w:t>
            </w:r>
          </w:p>
        </w:tc>
        <w:tc>
          <w:tcPr>
            <w:tcW w:w="2693" w:type="dxa"/>
            <w:shd w:val="clear" w:color="auto" w:fill="auto"/>
            <w:vAlign w:val="center"/>
          </w:tcPr>
          <w:p w:rsidR="00451128" w:rsidRPr="00EB2926" w:rsidRDefault="00451128" w:rsidP="006B2117">
            <w:pPr>
              <w:jc w:val="both"/>
              <w:rPr>
                <w:szCs w:val="22"/>
                <w:lang w:val="en-GB"/>
              </w:rPr>
            </w:pPr>
            <w:r w:rsidRPr="00EB2926">
              <w:rPr>
                <w:szCs w:val="22"/>
                <w:lang w:val="en-GB"/>
              </w:rPr>
              <w:t>Signer</w:t>
            </w:r>
          </w:p>
        </w:tc>
      </w:tr>
      <w:tr w:rsidR="00451128" w:rsidRPr="00EB2926" w:rsidTr="004C4DFF">
        <w:trPr>
          <w:trHeight w:val="171"/>
        </w:trPr>
        <w:tc>
          <w:tcPr>
            <w:tcW w:w="2460" w:type="dxa"/>
            <w:vAlign w:val="center"/>
          </w:tcPr>
          <w:p w:rsidR="00451128" w:rsidRPr="00EB2926" w:rsidRDefault="00451128" w:rsidP="006B2117">
            <w:pPr>
              <w:jc w:val="both"/>
              <w:rPr>
                <w:szCs w:val="22"/>
                <w:lang w:val="en-GB" w:eastAsia="ja-JP"/>
              </w:rPr>
            </w:pPr>
            <w:r>
              <w:rPr>
                <w:rFonts w:hint="eastAsia"/>
                <w:szCs w:val="22"/>
                <w:lang w:val="en-GB" w:eastAsia="ja-JP"/>
              </w:rPr>
              <w:t>GS Test Lead in BLR</w:t>
            </w:r>
          </w:p>
        </w:tc>
        <w:tc>
          <w:tcPr>
            <w:tcW w:w="2327" w:type="dxa"/>
            <w:vAlign w:val="center"/>
          </w:tcPr>
          <w:p w:rsidR="00451128" w:rsidRDefault="00451128" w:rsidP="006B2117">
            <w:pPr>
              <w:jc w:val="both"/>
              <w:rPr>
                <w:szCs w:val="22"/>
                <w:lang w:val="en-GB"/>
              </w:rPr>
            </w:pPr>
            <w:r>
              <w:rPr>
                <w:szCs w:val="22"/>
                <w:lang w:val="en-GB"/>
              </w:rPr>
              <w:t>Sreekanth Challa</w:t>
            </w:r>
          </w:p>
        </w:tc>
        <w:tc>
          <w:tcPr>
            <w:tcW w:w="2693" w:type="dxa"/>
            <w:shd w:val="clear" w:color="auto" w:fill="auto"/>
          </w:tcPr>
          <w:p w:rsidR="00451128" w:rsidRPr="00DB08C5" w:rsidRDefault="00451128" w:rsidP="006B2117">
            <w:pPr>
              <w:rPr>
                <w:szCs w:val="22"/>
                <w:lang w:val="en-GB"/>
              </w:rPr>
            </w:pPr>
            <w:r>
              <w:rPr>
                <w:szCs w:val="22"/>
                <w:lang w:val="en-GB"/>
              </w:rPr>
              <w:t>Author</w:t>
            </w:r>
          </w:p>
        </w:tc>
      </w:tr>
      <w:tr w:rsidR="00451128" w:rsidRPr="00EB2926" w:rsidTr="004C4DFF">
        <w:trPr>
          <w:trHeight w:val="171"/>
        </w:trPr>
        <w:tc>
          <w:tcPr>
            <w:tcW w:w="2460" w:type="dxa"/>
            <w:vAlign w:val="center"/>
          </w:tcPr>
          <w:p w:rsidR="00451128" w:rsidRPr="00EB2926" w:rsidRDefault="00451128" w:rsidP="006B2117">
            <w:pPr>
              <w:jc w:val="both"/>
              <w:rPr>
                <w:szCs w:val="22"/>
                <w:lang w:val="en-GB" w:eastAsia="ja-JP"/>
              </w:rPr>
            </w:pPr>
            <w:r>
              <w:rPr>
                <w:szCs w:val="22"/>
                <w:lang w:val="en-GB" w:eastAsia="ja-JP"/>
              </w:rPr>
              <w:t>GS Test Staff Engg</w:t>
            </w:r>
          </w:p>
        </w:tc>
        <w:tc>
          <w:tcPr>
            <w:tcW w:w="2327" w:type="dxa"/>
            <w:vAlign w:val="center"/>
          </w:tcPr>
          <w:p w:rsidR="00451128" w:rsidRDefault="00451128" w:rsidP="006B2117">
            <w:pPr>
              <w:jc w:val="both"/>
              <w:rPr>
                <w:szCs w:val="22"/>
                <w:lang w:val="en-GB" w:eastAsia="ja-JP"/>
              </w:rPr>
            </w:pPr>
            <w:r>
              <w:rPr>
                <w:szCs w:val="22"/>
                <w:lang w:val="en-GB" w:eastAsia="ja-JP"/>
              </w:rPr>
              <w:t>Karthikeyan Ravichandran</w:t>
            </w:r>
          </w:p>
        </w:tc>
        <w:tc>
          <w:tcPr>
            <w:tcW w:w="2693" w:type="dxa"/>
            <w:shd w:val="clear" w:color="auto" w:fill="auto"/>
            <w:vAlign w:val="center"/>
          </w:tcPr>
          <w:p w:rsidR="00451128" w:rsidRPr="00EB2926" w:rsidRDefault="00451128" w:rsidP="006B2117">
            <w:pPr>
              <w:jc w:val="both"/>
              <w:rPr>
                <w:szCs w:val="22"/>
                <w:lang w:val="en-GB" w:eastAsia="ja-JP"/>
              </w:rPr>
            </w:pPr>
            <w:r>
              <w:rPr>
                <w:szCs w:val="22"/>
                <w:lang w:val="en-GB" w:eastAsia="ja-JP"/>
              </w:rPr>
              <w:t>Inform</w:t>
            </w:r>
          </w:p>
        </w:tc>
      </w:tr>
      <w:tr w:rsidR="005A3DDC" w:rsidRPr="00EB2926" w:rsidTr="004C4DFF">
        <w:trPr>
          <w:trHeight w:val="171"/>
        </w:trPr>
        <w:tc>
          <w:tcPr>
            <w:tcW w:w="2460" w:type="dxa"/>
            <w:vAlign w:val="center"/>
          </w:tcPr>
          <w:p w:rsidR="005A3DDC" w:rsidRDefault="005A3DDC" w:rsidP="006B2117">
            <w:pPr>
              <w:jc w:val="both"/>
              <w:rPr>
                <w:szCs w:val="22"/>
                <w:lang w:val="en-GB" w:eastAsia="ja-JP"/>
              </w:rPr>
            </w:pPr>
            <w:r>
              <w:rPr>
                <w:szCs w:val="22"/>
                <w:lang w:val="en-GB" w:eastAsia="ja-JP"/>
              </w:rPr>
              <w:t>Sr. Manager</w:t>
            </w:r>
          </w:p>
        </w:tc>
        <w:tc>
          <w:tcPr>
            <w:tcW w:w="2327" w:type="dxa"/>
            <w:vAlign w:val="center"/>
          </w:tcPr>
          <w:p w:rsidR="005A3DDC" w:rsidRDefault="005A3DDC" w:rsidP="006B2117">
            <w:pPr>
              <w:jc w:val="both"/>
              <w:rPr>
                <w:szCs w:val="22"/>
                <w:lang w:val="en-GB" w:eastAsia="ja-JP"/>
              </w:rPr>
            </w:pPr>
            <w:r w:rsidRPr="005A3DDC">
              <w:rPr>
                <w:szCs w:val="22"/>
                <w:lang w:val="en-GB" w:eastAsia="ja-JP"/>
              </w:rPr>
              <w:t>Barbara Hoegler</w:t>
            </w:r>
          </w:p>
        </w:tc>
        <w:tc>
          <w:tcPr>
            <w:tcW w:w="2693" w:type="dxa"/>
            <w:shd w:val="clear" w:color="auto" w:fill="auto"/>
          </w:tcPr>
          <w:p w:rsidR="005A3DDC" w:rsidRDefault="005A3DDC" w:rsidP="006B2117">
            <w:pPr>
              <w:rPr>
                <w:szCs w:val="22"/>
                <w:lang w:val="en-GB"/>
              </w:rPr>
            </w:pPr>
            <w:r>
              <w:rPr>
                <w:szCs w:val="22"/>
                <w:lang w:val="en-GB"/>
              </w:rPr>
              <w:t>Inform</w:t>
            </w:r>
          </w:p>
        </w:tc>
      </w:tr>
      <w:tr w:rsidR="00451128" w:rsidRPr="00EB2926" w:rsidTr="004C4DFF">
        <w:trPr>
          <w:trHeight w:val="171"/>
        </w:trPr>
        <w:tc>
          <w:tcPr>
            <w:tcW w:w="2460" w:type="dxa"/>
            <w:vAlign w:val="center"/>
          </w:tcPr>
          <w:p w:rsidR="00451128" w:rsidRPr="00EB2926" w:rsidRDefault="00451128" w:rsidP="006B2117">
            <w:pPr>
              <w:jc w:val="both"/>
              <w:rPr>
                <w:szCs w:val="22"/>
                <w:lang w:val="en-GB" w:eastAsia="ja-JP"/>
              </w:rPr>
            </w:pPr>
            <w:r>
              <w:rPr>
                <w:rFonts w:hint="eastAsia"/>
                <w:szCs w:val="22"/>
                <w:lang w:val="en-GB" w:eastAsia="ja-JP"/>
              </w:rPr>
              <w:t>GS Dev Lead</w:t>
            </w:r>
          </w:p>
        </w:tc>
        <w:tc>
          <w:tcPr>
            <w:tcW w:w="2327" w:type="dxa"/>
            <w:vAlign w:val="center"/>
          </w:tcPr>
          <w:p w:rsidR="00451128" w:rsidRPr="00EB2926" w:rsidRDefault="00451128" w:rsidP="006B2117">
            <w:pPr>
              <w:jc w:val="both"/>
              <w:rPr>
                <w:szCs w:val="22"/>
                <w:lang w:val="en-GB" w:eastAsia="ja-JP"/>
              </w:rPr>
            </w:pPr>
            <w:r>
              <w:rPr>
                <w:szCs w:val="22"/>
                <w:lang w:val="en-GB" w:eastAsia="ja-JP"/>
              </w:rPr>
              <w:t>Shrikant Niraj</w:t>
            </w:r>
          </w:p>
        </w:tc>
        <w:tc>
          <w:tcPr>
            <w:tcW w:w="2693" w:type="dxa"/>
            <w:shd w:val="clear" w:color="auto" w:fill="auto"/>
          </w:tcPr>
          <w:p w:rsidR="00451128" w:rsidRDefault="00451128" w:rsidP="006B2117">
            <w:r>
              <w:rPr>
                <w:szCs w:val="22"/>
                <w:lang w:val="en-GB"/>
              </w:rPr>
              <w:t>Signer</w:t>
            </w:r>
          </w:p>
        </w:tc>
      </w:tr>
    </w:tbl>
    <w:p w:rsidR="00451128" w:rsidRPr="00451128" w:rsidRDefault="00451128" w:rsidP="00451128">
      <w:pPr>
        <w:pStyle w:val="ListParagraph"/>
        <w:numPr>
          <w:ilvl w:val="0"/>
          <w:numId w:val="0"/>
        </w:numPr>
        <w:ind w:left="720" w:right="520"/>
        <w:rPr>
          <w:rFonts w:cs="Arial"/>
          <w:szCs w:val="22"/>
          <w:lang w:eastAsia="ja-JP"/>
        </w:rPr>
      </w:pPr>
    </w:p>
    <w:p w:rsidR="00451128" w:rsidRPr="00451128" w:rsidRDefault="00451128" w:rsidP="00451128">
      <w:pPr>
        <w:pStyle w:val="ListParagraph"/>
        <w:numPr>
          <w:ilvl w:val="0"/>
          <w:numId w:val="0"/>
        </w:numPr>
        <w:ind w:left="6480" w:right="520"/>
        <w:rPr>
          <w:rFonts w:cs="Arial"/>
          <w:szCs w:val="22"/>
          <w:lang w:eastAsia="ja-JP"/>
        </w:rPr>
      </w:pPr>
      <w:r w:rsidRPr="00451128">
        <w:rPr>
          <w:rFonts w:cs="Arial"/>
          <w:szCs w:val="22"/>
          <w:lang w:eastAsia="ja-JP"/>
        </w:rPr>
        <w:t>(End of Document)</w:t>
      </w:r>
    </w:p>
    <w:p w:rsidR="00451128" w:rsidRPr="00451128" w:rsidRDefault="00451128" w:rsidP="00451128">
      <w:pPr>
        <w:pStyle w:val="CitrixWordSubhead"/>
        <w:rPr>
          <w:lang w:eastAsia="ja-JP"/>
        </w:rPr>
      </w:pPr>
    </w:p>
    <w:p w:rsidR="00451128" w:rsidRDefault="00451128" w:rsidP="003A3689">
      <w:pPr>
        <w:rPr>
          <w:b/>
        </w:rPr>
      </w:pPr>
    </w:p>
    <w:sectPr w:rsidR="00451128" w:rsidSect="00D412E1">
      <w:headerReference w:type="default" r:id="rId117"/>
      <w:footerReference w:type="even" r:id="rId118"/>
      <w:footerReference w:type="default" r:id="rId119"/>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240" w:rsidRDefault="00C67240">
      <w:r>
        <w:separator/>
      </w:r>
    </w:p>
  </w:endnote>
  <w:endnote w:type="continuationSeparator" w:id="0">
    <w:p w:rsidR="00C67240" w:rsidRDefault="00C6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PGothic">
    <w:altName w:val="ＭＳ Ｐゴシック"/>
    <w:panose1 w:val="020B0600070205080204"/>
    <w:charset w:val="80"/>
    <w:family w:val="swiss"/>
    <w:pitch w:val="variable"/>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CA" w:rsidRDefault="00A554CA" w:rsidP="009E2F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54CA" w:rsidRDefault="00A554CA" w:rsidP="009E2F0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CA" w:rsidRDefault="00A554CA" w:rsidP="009E2F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717A">
      <w:rPr>
        <w:rStyle w:val="PageNumber"/>
        <w:noProof/>
      </w:rPr>
      <w:t>10</w:t>
    </w:r>
    <w:r>
      <w:rPr>
        <w:rStyle w:val="PageNumber"/>
      </w:rPr>
      <w:fldChar w:fldCharType="end"/>
    </w:r>
  </w:p>
  <w:p w:rsidR="00A554CA" w:rsidRPr="00602422" w:rsidRDefault="00A554CA" w:rsidP="009E2F00">
    <w:pPr>
      <w:pStyle w:val="Footer"/>
      <w:ind w:right="360"/>
    </w:pPr>
    <w:r w:rsidRPr="00602422">
      <w:t xml:space="preserve">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240" w:rsidRDefault="00C67240">
      <w:r>
        <w:separator/>
      </w:r>
    </w:p>
  </w:footnote>
  <w:footnote w:type="continuationSeparator" w:id="0">
    <w:p w:rsidR="00C67240" w:rsidRDefault="00C67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4CA" w:rsidRDefault="00A554CA" w:rsidP="009E2F00">
    <w:pPr>
      <w:pStyle w:val="Header"/>
    </w:pPr>
    <w:r>
      <w:rPr>
        <w:noProof/>
      </w:rPr>
      <w:drawing>
        <wp:inline distT="0" distB="0" distL="0" distR="0" wp14:anchorId="5C3D9137" wp14:editId="40F8C173">
          <wp:extent cx="847725" cy="333375"/>
          <wp:effectExtent l="19050" t="0" r="9525" b="0"/>
          <wp:docPr id="1" name="Picture 1" descr="citrix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rix_logo2"/>
                  <pic:cNvPicPr>
                    <a:picLocks noChangeAspect="1" noChangeArrowheads="1"/>
                  </pic:cNvPicPr>
                </pic:nvPicPr>
                <pic:blipFill>
                  <a:blip r:embed="rId1"/>
                  <a:srcRect/>
                  <a:stretch>
                    <a:fillRect/>
                  </a:stretch>
                </pic:blipFill>
                <pic:spPr bwMode="auto">
                  <a:xfrm>
                    <a:off x="0" y="0"/>
                    <a:ext cx="847725" cy="3333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B2C4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1B2A17"/>
    <w:multiLevelType w:val="multilevel"/>
    <w:tmpl w:val="E02CBA3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7042E1"/>
    <w:multiLevelType w:val="hybridMultilevel"/>
    <w:tmpl w:val="D31EC368"/>
    <w:lvl w:ilvl="0" w:tplc="773E04EA">
      <w:numFmt w:val="bullet"/>
      <w:lvlText w:val="-"/>
      <w:lvlJc w:val="left"/>
      <w:pPr>
        <w:ind w:left="1220" w:hanging="420"/>
      </w:pPr>
      <w:rPr>
        <w:rFonts w:ascii="Calibri" w:eastAsia="MS Mincho" w:hAnsi="Calibri" w:cs="Times New Roman" w:hint="default"/>
      </w:rPr>
    </w:lvl>
    <w:lvl w:ilvl="1" w:tplc="0409000B">
      <w:start w:val="1"/>
      <w:numFmt w:val="bullet"/>
      <w:lvlText w:val=""/>
      <w:lvlJc w:val="left"/>
      <w:pPr>
        <w:ind w:left="1640" w:hanging="420"/>
      </w:pPr>
      <w:rPr>
        <w:rFonts w:ascii="Wingdings" w:hAnsi="Wingdings" w:hint="default"/>
      </w:rPr>
    </w:lvl>
    <w:lvl w:ilvl="2" w:tplc="4EBAB478">
      <w:start w:val="1"/>
      <w:numFmt w:val="bullet"/>
      <w:lvlText w:val=""/>
      <w:lvlJc w:val="left"/>
      <w:pPr>
        <w:ind w:left="2060" w:hanging="420"/>
      </w:pPr>
      <w:rPr>
        <w:rFonts w:ascii="Wingdings" w:hAnsi="Wingdings" w:hint="default"/>
        <w:color w:val="auto"/>
        <w:sz w:val="22"/>
        <w:szCs w:val="22"/>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3">
    <w:nsid w:val="05AF2B7A"/>
    <w:multiLevelType w:val="hybridMultilevel"/>
    <w:tmpl w:val="A73886BE"/>
    <w:lvl w:ilvl="0" w:tplc="773E04EA">
      <w:numFmt w:val="bullet"/>
      <w:lvlText w:val="-"/>
      <w:lvlJc w:val="left"/>
      <w:pPr>
        <w:ind w:left="1069" w:hanging="360"/>
      </w:pPr>
      <w:rPr>
        <w:rFonts w:ascii="Calibri" w:eastAsia="MS Mincho" w:hAnsi="Calibri" w:cs="Times New Roman" w:hint="default"/>
      </w:rPr>
    </w:lvl>
    <w:lvl w:ilvl="1" w:tplc="72660C04">
      <w:numFmt w:val="bullet"/>
      <w:lvlText w:val="-"/>
      <w:lvlJc w:val="left"/>
      <w:pPr>
        <w:ind w:left="1402" w:hanging="420"/>
      </w:pPr>
      <w:rPr>
        <w:rFonts w:ascii="Calibri" w:eastAsia="MS Mincho" w:hAnsi="Calibri" w:cs="Times New Roman" w:hint="default"/>
      </w:rPr>
    </w:lvl>
    <w:lvl w:ilvl="2" w:tplc="0409000D">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B" w:tentative="1">
      <w:start w:val="1"/>
      <w:numFmt w:val="bullet"/>
      <w:lvlText w:val=""/>
      <w:lvlJc w:val="left"/>
      <w:pPr>
        <w:ind w:left="2662" w:hanging="420"/>
      </w:pPr>
      <w:rPr>
        <w:rFonts w:ascii="Wingdings" w:hAnsi="Wingdings" w:hint="default"/>
      </w:rPr>
    </w:lvl>
    <w:lvl w:ilvl="5" w:tplc="0409000D"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B" w:tentative="1">
      <w:start w:val="1"/>
      <w:numFmt w:val="bullet"/>
      <w:lvlText w:val=""/>
      <w:lvlJc w:val="left"/>
      <w:pPr>
        <w:ind w:left="3922" w:hanging="420"/>
      </w:pPr>
      <w:rPr>
        <w:rFonts w:ascii="Wingdings" w:hAnsi="Wingdings" w:hint="default"/>
      </w:rPr>
    </w:lvl>
    <w:lvl w:ilvl="8" w:tplc="0409000D" w:tentative="1">
      <w:start w:val="1"/>
      <w:numFmt w:val="bullet"/>
      <w:lvlText w:val=""/>
      <w:lvlJc w:val="left"/>
      <w:pPr>
        <w:ind w:left="4342" w:hanging="420"/>
      </w:pPr>
      <w:rPr>
        <w:rFonts w:ascii="Wingdings" w:hAnsi="Wingdings" w:hint="default"/>
      </w:rPr>
    </w:lvl>
  </w:abstractNum>
  <w:abstractNum w:abstractNumId="4">
    <w:nsid w:val="05FB2616"/>
    <w:multiLevelType w:val="hybridMultilevel"/>
    <w:tmpl w:val="598A6040"/>
    <w:lvl w:ilvl="0" w:tplc="713EB0F0">
      <w:start w:val="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4A5B4E"/>
    <w:multiLevelType w:val="multilevel"/>
    <w:tmpl w:val="573027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DBD2F90"/>
    <w:multiLevelType w:val="hybridMultilevel"/>
    <w:tmpl w:val="CB007AF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5F3C1A56">
      <w:start w:val="3"/>
      <w:numFmt w:val="bullet"/>
      <w:lvlText w:val="-"/>
      <w:lvlJc w:val="left"/>
      <w:pPr>
        <w:ind w:left="1680" w:hanging="420"/>
      </w:pPr>
      <w:rPr>
        <w:rFonts w:ascii="Calibri" w:eastAsiaTheme="minorHAnsi" w:hAnsi="Calibri" w:cs="Calibri"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17223165"/>
    <w:multiLevelType w:val="hybridMultilevel"/>
    <w:tmpl w:val="0D166AB2"/>
    <w:lvl w:ilvl="0" w:tplc="36C47B06">
      <w:start w:val="3"/>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A485C"/>
    <w:multiLevelType w:val="hybridMultilevel"/>
    <w:tmpl w:val="FB300694"/>
    <w:lvl w:ilvl="0" w:tplc="0409000B">
      <w:start w:val="1"/>
      <w:numFmt w:val="bullet"/>
      <w:lvlText w:val=""/>
      <w:lvlJc w:val="left"/>
      <w:pPr>
        <w:ind w:left="840" w:hanging="420"/>
      </w:pPr>
      <w:rPr>
        <w:rFonts w:ascii="Wingdings" w:hAnsi="Wingdings" w:hint="default"/>
      </w:rPr>
    </w:lvl>
    <w:lvl w:ilvl="1" w:tplc="0409000F">
      <w:start w:val="1"/>
      <w:numFmt w:val="decimal"/>
      <w:lvlText w:val="%2."/>
      <w:lvlJc w:val="left"/>
      <w:pPr>
        <w:ind w:left="1260" w:hanging="420"/>
      </w:pPr>
    </w:lvl>
    <w:lvl w:ilvl="2" w:tplc="0409000F">
      <w:start w:val="1"/>
      <w:numFmt w:val="decimal"/>
      <w:lvlText w:val="%3."/>
      <w:lvlJc w:val="left"/>
      <w:pPr>
        <w:ind w:left="1680" w:hanging="420"/>
      </w:p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9">
    <w:nsid w:val="1A475E5B"/>
    <w:multiLevelType w:val="hybridMultilevel"/>
    <w:tmpl w:val="BADE5918"/>
    <w:lvl w:ilvl="0" w:tplc="894A5C50">
      <w:start w:val="1"/>
      <w:numFmt w:val="decimal"/>
      <w:lvlText w:val="%1."/>
      <w:lvlJc w:val="left"/>
      <w:pPr>
        <w:ind w:left="720" w:hanging="360"/>
      </w:pPr>
      <w:rPr>
        <w:rFonts w:ascii="Calibri" w:eastAsia="Times" w:hAnsi="Calibri" w:cs="Times New Roman" w:hint="default"/>
        <w:color w:val="0000FF"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62D47"/>
    <w:multiLevelType w:val="multilevel"/>
    <w:tmpl w:val="FF2AB34E"/>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sz w:val="28"/>
        <w:szCs w:val="28"/>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64F6D14"/>
    <w:multiLevelType w:val="hybridMultilevel"/>
    <w:tmpl w:val="B77EF7A0"/>
    <w:lvl w:ilvl="0" w:tplc="E83A89F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182B46"/>
    <w:multiLevelType w:val="hybridMultilevel"/>
    <w:tmpl w:val="C9AA3DF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3">
    <w:nsid w:val="3C2400B8"/>
    <w:multiLevelType w:val="hybridMultilevel"/>
    <w:tmpl w:val="1DD86440"/>
    <w:lvl w:ilvl="0" w:tplc="04090001">
      <w:start w:val="1"/>
      <w:numFmt w:val="bullet"/>
      <w:lvlText w:val=""/>
      <w:lvlJc w:val="left"/>
      <w:pPr>
        <w:ind w:left="1220" w:hanging="420"/>
      </w:pPr>
      <w:rPr>
        <w:rFonts w:ascii="Wingdings" w:hAnsi="Wingdings" w:hint="default"/>
      </w:rPr>
    </w:lvl>
    <w:lvl w:ilvl="1" w:tplc="0409000B">
      <w:start w:val="1"/>
      <w:numFmt w:val="bullet"/>
      <w:lvlText w:val=""/>
      <w:lvlJc w:val="left"/>
      <w:pPr>
        <w:ind w:left="1640" w:hanging="420"/>
      </w:pPr>
      <w:rPr>
        <w:rFonts w:ascii="Wingdings" w:hAnsi="Wingdings" w:hint="default"/>
      </w:rPr>
    </w:lvl>
    <w:lvl w:ilvl="2" w:tplc="4EBAB478">
      <w:start w:val="1"/>
      <w:numFmt w:val="bullet"/>
      <w:lvlText w:val=""/>
      <w:lvlJc w:val="left"/>
      <w:pPr>
        <w:ind w:left="2060" w:hanging="420"/>
      </w:pPr>
      <w:rPr>
        <w:rFonts w:ascii="Wingdings" w:hAnsi="Wingdings" w:hint="default"/>
        <w:color w:val="auto"/>
        <w:sz w:val="22"/>
        <w:szCs w:val="22"/>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4">
    <w:nsid w:val="3CA42E6A"/>
    <w:multiLevelType w:val="multilevel"/>
    <w:tmpl w:val="448E5812"/>
    <w:lvl w:ilvl="0">
      <w:start w:val="1"/>
      <w:numFmt w:val="bullet"/>
      <w:lvlText w:val=""/>
      <w:lvlJc w:val="left"/>
      <w:pPr>
        <w:ind w:left="360" w:hanging="360"/>
      </w:pPr>
      <w:rPr>
        <w:rFonts w:ascii="Wingdings" w:hAnsi="Wingdings" w:hint="default"/>
        <w:b w:val="0"/>
      </w:rPr>
    </w:lvl>
    <w:lvl w:ilvl="1">
      <w:start w:val="1"/>
      <w:numFmt w:val="bullet"/>
      <w:lvlText w:val=""/>
      <w:lvlJc w:val="left"/>
      <w:pPr>
        <w:ind w:left="792" w:hanging="432"/>
      </w:pPr>
      <w:rPr>
        <w:rFonts w:ascii="Wingdings" w:hAnsi="Wingdings" w:hint="default"/>
      </w:rPr>
    </w:lvl>
    <w:lvl w:ilvl="2">
      <w:start w:val="1"/>
      <w:numFmt w:val="decimal"/>
      <w:lvlText w:val="%3."/>
      <w:lvlJc w:val="left"/>
      <w:pPr>
        <w:ind w:left="1355" w:hanging="504"/>
      </w:pPr>
      <w:rPr>
        <w:rFonts w:hint="default"/>
      </w:rPr>
    </w:lvl>
    <w:lvl w:ilvl="3">
      <w:start w:val="3"/>
      <w:numFmt w:val="bullet"/>
      <w:lvlText w:val="-"/>
      <w:lvlJc w:val="left"/>
      <w:pPr>
        <w:ind w:left="1728" w:hanging="648"/>
      </w:pPr>
      <w:rPr>
        <w:rFonts w:ascii="Calibri" w:eastAsiaTheme="minorHAnsi" w:hAnsi="Calibri" w:cs="Calibri" w:hint="default"/>
      </w:rPr>
    </w:lvl>
    <w:lvl w:ilvl="4">
      <w:start w:val="3"/>
      <w:numFmt w:val="bullet"/>
      <w:lvlText w:val="-"/>
      <w:lvlJc w:val="left"/>
      <w:pPr>
        <w:ind w:left="2232" w:hanging="792"/>
      </w:pPr>
      <w:rPr>
        <w:rFonts w:ascii="Calibri" w:eastAsiaTheme="minorHAnsi" w:hAnsi="Calibri" w:cs="Calibri"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E6267FC"/>
    <w:multiLevelType w:val="hybridMultilevel"/>
    <w:tmpl w:val="FDF8D58E"/>
    <w:lvl w:ilvl="0" w:tplc="67906E2C">
      <w:start w:val="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93070C"/>
    <w:multiLevelType w:val="hybridMultilevel"/>
    <w:tmpl w:val="2CB0E81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F124DC"/>
    <w:multiLevelType w:val="hybridMultilevel"/>
    <w:tmpl w:val="234EAF8E"/>
    <w:lvl w:ilvl="0" w:tplc="025024B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CC521C"/>
    <w:multiLevelType w:val="hybridMultilevel"/>
    <w:tmpl w:val="9C447C0C"/>
    <w:lvl w:ilvl="0" w:tplc="0409000F">
      <w:start w:val="1"/>
      <w:numFmt w:val="decimal"/>
      <w:lvlText w:val="%1."/>
      <w:lvlJc w:val="left"/>
      <w:pPr>
        <w:ind w:left="1260" w:hanging="420"/>
      </w:p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19">
    <w:nsid w:val="5EFF2DAA"/>
    <w:multiLevelType w:val="hybridMultilevel"/>
    <w:tmpl w:val="4374305A"/>
    <w:lvl w:ilvl="0" w:tplc="0409000F">
      <w:start w:val="1"/>
      <w:numFmt w:val="decimal"/>
      <w:lvlText w:val="%1."/>
      <w:lvlJc w:val="left"/>
      <w:pPr>
        <w:ind w:left="840" w:hanging="420"/>
      </w:pPr>
    </w:lvl>
    <w:lvl w:ilvl="1" w:tplc="0409000F">
      <w:start w:val="1"/>
      <w:numFmt w:val="decimal"/>
      <w:lvlText w:val="%2."/>
      <w:lvlJc w:val="left"/>
      <w:pPr>
        <w:ind w:left="1260" w:hanging="420"/>
      </w:pPr>
    </w:lvl>
    <w:lvl w:ilvl="2" w:tplc="0409000F">
      <w:start w:val="1"/>
      <w:numFmt w:val="decimal"/>
      <w:lvlText w:val="%3."/>
      <w:lvlJc w:val="left"/>
      <w:pPr>
        <w:ind w:left="1680" w:hanging="420"/>
      </w:p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0">
    <w:nsid w:val="642F3AB4"/>
    <w:multiLevelType w:val="hybridMultilevel"/>
    <w:tmpl w:val="AA6C8F3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nsid w:val="65CF7502"/>
    <w:multiLevelType w:val="hybridMultilevel"/>
    <w:tmpl w:val="4F0AAE12"/>
    <w:lvl w:ilvl="0" w:tplc="773E04EA">
      <w:numFmt w:val="bullet"/>
      <w:lvlText w:val="-"/>
      <w:lvlJc w:val="left"/>
      <w:pPr>
        <w:ind w:left="1020" w:hanging="420"/>
      </w:pPr>
      <w:rPr>
        <w:rFonts w:ascii="Calibri" w:eastAsia="MS Mincho" w:hAnsi="Calibri" w:cs="Times New Roman" w:hint="default"/>
      </w:rPr>
    </w:lvl>
    <w:lvl w:ilvl="1" w:tplc="0409000B">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2">
    <w:nsid w:val="71784B97"/>
    <w:multiLevelType w:val="multilevel"/>
    <w:tmpl w:val="573027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2600AA9"/>
    <w:multiLevelType w:val="hybridMultilevel"/>
    <w:tmpl w:val="34F4C7FE"/>
    <w:lvl w:ilvl="0" w:tplc="04090001">
      <w:start w:val="1"/>
      <w:numFmt w:val="bullet"/>
      <w:lvlText w:val=""/>
      <w:lvlJc w:val="left"/>
      <w:pPr>
        <w:ind w:left="626" w:hanging="420"/>
      </w:pPr>
      <w:rPr>
        <w:rFonts w:ascii="Wingdings" w:hAnsi="Wingdings" w:hint="default"/>
      </w:rPr>
    </w:lvl>
    <w:lvl w:ilvl="1" w:tplc="04090001">
      <w:start w:val="1"/>
      <w:numFmt w:val="bullet"/>
      <w:lvlText w:val=""/>
      <w:lvlJc w:val="left"/>
      <w:pPr>
        <w:ind w:left="1129" w:hanging="420"/>
      </w:pPr>
      <w:rPr>
        <w:rFonts w:ascii="Wingdings" w:hAnsi="Wingdings" w:hint="default"/>
      </w:rPr>
    </w:lvl>
    <w:lvl w:ilvl="2" w:tplc="0409000B">
      <w:start w:val="1"/>
      <w:numFmt w:val="bullet"/>
      <w:lvlText w:val=""/>
      <w:lvlJc w:val="left"/>
      <w:pPr>
        <w:ind w:left="1466" w:hanging="420"/>
      </w:pPr>
      <w:rPr>
        <w:rFonts w:ascii="Wingdings" w:hAnsi="Wingdings" w:hint="default"/>
      </w:rPr>
    </w:lvl>
    <w:lvl w:ilvl="3" w:tplc="0409000D">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24">
    <w:nsid w:val="78470C09"/>
    <w:multiLevelType w:val="hybridMultilevel"/>
    <w:tmpl w:val="ED683BD2"/>
    <w:lvl w:ilvl="0" w:tplc="300ED064">
      <w:start w:val="1"/>
      <w:numFmt w:val="bullet"/>
      <w:pStyle w:val="ListParagraph"/>
      <w:lvlText w:val=""/>
      <w:lvlJc w:val="left"/>
      <w:pPr>
        <w:ind w:left="1140" w:hanging="420"/>
      </w:pPr>
      <w:rPr>
        <w:rFonts w:ascii="Wingdings" w:hAnsi="Wingdings" w:hint="default"/>
      </w:rPr>
    </w:lvl>
    <w:lvl w:ilvl="1" w:tplc="2EB42B56" w:tentative="1">
      <w:start w:val="1"/>
      <w:numFmt w:val="bullet"/>
      <w:lvlText w:val=""/>
      <w:lvlJc w:val="left"/>
      <w:pPr>
        <w:ind w:left="1560" w:hanging="420"/>
      </w:pPr>
      <w:rPr>
        <w:rFonts w:ascii="Wingdings" w:hAnsi="Wingdings" w:hint="default"/>
      </w:rPr>
    </w:lvl>
    <w:lvl w:ilvl="2" w:tplc="02F4B378" w:tentative="1">
      <w:start w:val="1"/>
      <w:numFmt w:val="bullet"/>
      <w:lvlText w:val=""/>
      <w:lvlJc w:val="left"/>
      <w:pPr>
        <w:ind w:left="1980" w:hanging="420"/>
      </w:pPr>
      <w:rPr>
        <w:rFonts w:ascii="Wingdings" w:hAnsi="Wingdings" w:hint="default"/>
      </w:rPr>
    </w:lvl>
    <w:lvl w:ilvl="3" w:tplc="A9301E9A" w:tentative="1">
      <w:start w:val="1"/>
      <w:numFmt w:val="bullet"/>
      <w:lvlText w:val=""/>
      <w:lvlJc w:val="left"/>
      <w:pPr>
        <w:ind w:left="2400" w:hanging="420"/>
      </w:pPr>
      <w:rPr>
        <w:rFonts w:ascii="Wingdings" w:hAnsi="Wingdings" w:hint="default"/>
      </w:rPr>
    </w:lvl>
    <w:lvl w:ilvl="4" w:tplc="3FC60A66" w:tentative="1">
      <w:start w:val="1"/>
      <w:numFmt w:val="bullet"/>
      <w:lvlText w:val=""/>
      <w:lvlJc w:val="left"/>
      <w:pPr>
        <w:ind w:left="2820" w:hanging="420"/>
      </w:pPr>
      <w:rPr>
        <w:rFonts w:ascii="Wingdings" w:hAnsi="Wingdings" w:hint="default"/>
      </w:rPr>
    </w:lvl>
    <w:lvl w:ilvl="5" w:tplc="5A9A1F32" w:tentative="1">
      <w:start w:val="1"/>
      <w:numFmt w:val="bullet"/>
      <w:lvlText w:val=""/>
      <w:lvlJc w:val="left"/>
      <w:pPr>
        <w:ind w:left="3240" w:hanging="420"/>
      </w:pPr>
      <w:rPr>
        <w:rFonts w:ascii="Wingdings" w:hAnsi="Wingdings" w:hint="default"/>
      </w:rPr>
    </w:lvl>
    <w:lvl w:ilvl="6" w:tplc="1A103A30" w:tentative="1">
      <w:start w:val="1"/>
      <w:numFmt w:val="bullet"/>
      <w:lvlText w:val=""/>
      <w:lvlJc w:val="left"/>
      <w:pPr>
        <w:ind w:left="3660" w:hanging="420"/>
      </w:pPr>
      <w:rPr>
        <w:rFonts w:ascii="Wingdings" w:hAnsi="Wingdings" w:hint="default"/>
      </w:rPr>
    </w:lvl>
    <w:lvl w:ilvl="7" w:tplc="AC12B22A" w:tentative="1">
      <w:start w:val="1"/>
      <w:numFmt w:val="bullet"/>
      <w:lvlText w:val=""/>
      <w:lvlJc w:val="left"/>
      <w:pPr>
        <w:ind w:left="4080" w:hanging="420"/>
      </w:pPr>
      <w:rPr>
        <w:rFonts w:ascii="Wingdings" w:hAnsi="Wingdings" w:hint="default"/>
      </w:rPr>
    </w:lvl>
    <w:lvl w:ilvl="8" w:tplc="9EE683D2" w:tentative="1">
      <w:start w:val="1"/>
      <w:numFmt w:val="bullet"/>
      <w:lvlText w:val=""/>
      <w:lvlJc w:val="left"/>
      <w:pPr>
        <w:ind w:left="4500" w:hanging="420"/>
      </w:pPr>
      <w:rPr>
        <w:rFonts w:ascii="Wingdings" w:hAnsi="Wingdings" w:hint="default"/>
      </w:rPr>
    </w:lvl>
  </w:abstractNum>
  <w:abstractNum w:abstractNumId="25">
    <w:nsid w:val="7A9874B0"/>
    <w:multiLevelType w:val="hybridMultilevel"/>
    <w:tmpl w:val="8804926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nsid w:val="7C0E7CCB"/>
    <w:multiLevelType w:val="hybridMultilevel"/>
    <w:tmpl w:val="A90E32CE"/>
    <w:lvl w:ilvl="0" w:tplc="FFFFFFFF">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7CC43C87"/>
    <w:multiLevelType w:val="hybridMultilevel"/>
    <w:tmpl w:val="AE0CB550"/>
    <w:lvl w:ilvl="0" w:tplc="773E04EA">
      <w:numFmt w:val="bullet"/>
      <w:lvlText w:val="-"/>
      <w:lvlJc w:val="left"/>
      <w:pPr>
        <w:ind w:left="1046" w:hanging="420"/>
      </w:pPr>
      <w:rPr>
        <w:rFonts w:ascii="Calibri" w:eastAsia="MS Mincho" w:hAnsi="Calibri" w:cs="Times New Roman" w:hint="default"/>
      </w:rPr>
    </w:lvl>
    <w:lvl w:ilvl="1" w:tplc="0409000B">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28">
    <w:nsid w:val="7D47554A"/>
    <w:multiLevelType w:val="hybridMultilevel"/>
    <w:tmpl w:val="82DCAE5E"/>
    <w:lvl w:ilvl="0" w:tplc="773E04EA">
      <w:numFmt w:val="bullet"/>
      <w:lvlText w:val="-"/>
      <w:lvlJc w:val="left"/>
      <w:pPr>
        <w:ind w:left="1220" w:hanging="420"/>
      </w:pPr>
      <w:rPr>
        <w:rFonts w:ascii="Calibri" w:eastAsia="MS Mincho" w:hAnsi="Calibri" w:cs="Times New Roman" w:hint="default"/>
      </w:rPr>
    </w:lvl>
    <w:lvl w:ilvl="1" w:tplc="0409000B">
      <w:start w:val="1"/>
      <w:numFmt w:val="bullet"/>
      <w:lvlText w:val=""/>
      <w:lvlJc w:val="left"/>
      <w:pPr>
        <w:ind w:left="1640" w:hanging="420"/>
      </w:pPr>
      <w:rPr>
        <w:rFonts w:ascii="Wingdings" w:hAnsi="Wingdings" w:hint="default"/>
      </w:rPr>
    </w:lvl>
    <w:lvl w:ilvl="2" w:tplc="4EBAB478">
      <w:start w:val="1"/>
      <w:numFmt w:val="bullet"/>
      <w:lvlText w:val=""/>
      <w:lvlJc w:val="left"/>
      <w:pPr>
        <w:ind w:left="2060" w:hanging="420"/>
      </w:pPr>
      <w:rPr>
        <w:rFonts w:ascii="Wingdings" w:hAnsi="Wingdings" w:hint="default"/>
        <w:color w:val="auto"/>
        <w:sz w:val="22"/>
        <w:szCs w:val="22"/>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9">
    <w:nsid w:val="7E5F5AD7"/>
    <w:multiLevelType w:val="hybridMultilevel"/>
    <w:tmpl w:val="AE26543C"/>
    <w:lvl w:ilvl="0" w:tplc="773E04EA">
      <w:numFmt w:val="bullet"/>
      <w:lvlText w:val="-"/>
      <w:lvlJc w:val="left"/>
      <w:pPr>
        <w:ind w:left="1020" w:hanging="420"/>
      </w:pPr>
      <w:rPr>
        <w:rFonts w:ascii="Calibri" w:eastAsia="MS Mincho" w:hAnsi="Calibri" w:cs="Times New Roman" w:hint="default"/>
      </w:rPr>
    </w:lvl>
    <w:lvl w:ilvl="1" w:tplc="0409000B">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14"/>
  </w:num>
  <w:num w:numId="2">
    <w:abstractNumId w:val="0"/>
  </w:num>
  <w:num w:numId="3">
    <w:abstractNumId w:val="24"/>
  </w:num>
  <w:num w:numId="4">
    <w:abstractNumId w:val="26"/>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25"/>
  </w:num>
  <w:num w:numId="10">
    <w:abstractNumId w:val="20"/>
  </w:num>
  <w:num w:numId="11">
    <w:abstractNumId w:val="12"/>
  </w:num>
  <w:num w:numId="12">
    <w:abstractNumId w:val="8"/>
    <w:lvlOverride w:ilvl="0"/>
    <w:lvlOverride w:ilvl="1">
      <w:startOverride w:val="1"/>
    </w:lvlOverride>
    <w:lvlOverride w:ilvl="2">
      <w:startOverride w:val="1"/>
    </w:lvlOverride>
    <w:lvlOverride w:ilvl="3"/>
    <w:lvlOverride w:ilvl="4"/>
    <w:lvlOverride w:ilvl="5"/>
    <w:lvlOverride w:ilvl="6"/>
    <w:lvlOverride w:ilvl="7"/>
    <w:lvlOverride w:ilvl="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4"/>
  </w:num>
  <w:num w:numId="16">
    <w:abstractNumId w:val="11"/>
  </w:num>
  <w:num w:numId="17">
    <w:abstractNumId w:val="17"/>
  </w:num>
  <w:num w:numId="18">
    <w:abstractNumId w:val="24"/>
  </w:num>
  <w:num w:numId="19">
    <w:abstractNumId w:val="5"/>
  </w:num>
  <w:num w:numId="20">
    <w:abstractNumId w:val="1"/>
  </w:num>
  <w:num w:numId="21">
    <w:abstractNumId w:val="7"/>
  </w:num>
  <w:num w:numId="22">
    <w:abstractNumId w:val="2"/>
  </w:num>
  <w:num w:numId="23">
    <w:abstractNumId w:val="13"/>
  </w:num>
  <w:num w:numId="24">
    <w:abstractNumId w:val="3"/>
  </w:num>
  <w:num w:numId="25">
    <w:abstractNumId w:val="28"/>
  </w:num>
  <w:num w:numId="26">
    <w:abstractNumId w:val="27"/>
  </w:num>
  <w:num w:numId="27">
    <w:abstractNumId w:val="23"/>
  </w:num>
  <w:num w:numId="28">
    <w:abstractNumId w:val="10"/>
  </w:num>
  <w:num w:numId="29">
    <w:abstractNumId w:val="24"/>
  </w:num>
  <w:num w:numId="30">
    <w:abstractNumId w:val="24"/>
  </w:num>
  <w:num w:numId="31">
    <w:abstractNumId w:val="24"/>
  </w:num>
  <w:num w:numId="32">
    <w:abstractNumId w:val="24"/>
  </w:num>
  <w:num w:numId="33">
    <w:abstractNumId w:val="4"/>
  </w:num>
  <w:num w:numId="34">
    <w:abstractNumId w:val="15"/>
  </w:num>
  <w:num w:numId="35">
    <w:abstractNumId w:val="29"/>
  </w:num>
  <w:num w:numId="36">
    <w:abstractNumId w:val="21"/>
  </w:num>
  <w:num w:numId="37">
    <w:abstractNumId w:val="8"/>
  </w:num>
  <w:num w:numId="38">
    <w:abstractNumId w:val="18"/>
  </w:num>
  <w:num w:numId="39">
    <w:abstractNumId w:val="22"/>
  </w:num>
  <w:num w:numId="4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74189C"/>
    <w:rsid w:val="000030F8"/>
    <w:rsid w:val="00004557"/>
    <w:rsid w:val="00010BD3"/>
    <w:rsid w:val="00011A52"/>
    <w:rsid w:val="00012973"/>
    <w:rsid w:val="00023748"/>
    <w:rsid w:val="00023B78"/>
    <w:rsid w:val="000327CA"/>
    <w:rsid w:val="00033F84"/>
    <w:rsid w:val="000400EF"/>
    <w:rsid w:val="00046272"/>
    <w:rsid w:val="00051DE9"/>
    <w:rsid w:val="00053B11"/>
    <w:rsid w:val="00055FE3"/>
    <w:rsid w:val="000722EF"/>
    <w:rsid w:val="00073C77"/>
    <w:rsid w:val="00075BB2"/>
    <w:rsid w:val="00076BD5"/>
    <w:rsid w:val="0007714C"/>
    <w:rsid w:val="00077C14"/>
    <w:rsid w:val="00077C6A"/>
    <w:rsid w:val="000943D7"/>
    <w:rsid w:val="00096806"/>
    <w:rsid w:val="00097145"/>
    <w:rsid w:val="00097209"/>
    <w:rsid w:val="000A52DE"/>
    <w:rsid w:val="000A52EB"/>
    <w:rsid w:val="000A7FD1"/>
    <w:rsid w:val="000B2B6B"/>
    <w:rsid w:val="000B3AD2"/>
    <w:rsid w:val="000B4697"/>
    <w:rsid w:val="000B6E12"/>
    <w:rsid w:val="000B6F9E"/>
    <w:rsid w:val="000B7608"/>
    <w:rsid w:val="000C1E38"/>
    <w:rsid w:val="000C4BF8"/>
    <w:rsid w:val="000C6A48"/>
    <w:rsid w:val="000C75DB"/>
    <w:rsid w:val="000D17A4"/>
    <w:rsid w:val="000E0773"/>
    <w:rsid w:val="000E2511"/>
    <w:rsid w:val="000E320E"/>
    <w:rsid w:val="000E4004"/>
    <w:rsid w:val="000E406F"/>
    <w:rsid w:val="000E4F72"/>
    <w:rsid w:val="000E737C"/>
    <w:rsid w:val="000E77C2"/>
    <w:rsid w:val="000E7D82"/>
    <w:rsid w:val="000F2900"/>
    <w:rsid w:val="000F3C5E"/>
    <w:rsid w:val="000F4847"/>
    <w:rsid w:val="001011F1"/>
    <w:rsid w:val="00103A65"/>
    <w:rsid w:val="001069C8"/>
    <w:rsid w:val="00111568"/>
    <w:rsid w:val="00117E85"/>
    <w:rsid w:val="001216B8"/>
    <w:rsid w:val="0012428A"/>
    <w:rsid w:val="00125871"/>
    <w:rsid w:val="0012736A"/>
    <w:rsid w:val="00131C23"/>
    <w:rsid w:val="00132C7C"/>
    <w:rsid w:val="0013561B"/>
    <w:rsid w:val="001360D6"/>
    <w:rsid w:val="00137446"/>
    <w:rsid w:val="00144274"/>
    <w:rsid w:val="001449AB"/>
    <w:rsid w:val="00145238"/>
    <w:rsid w:val="0014726F"/>
    <w:rsid w:val="00147711"/>
    <w:rsid w:val="00150026"/>
    <w:rsid w:val="00152FD9"/>
    <w:rsid w:val="00154545"/>
    <w:rsid w:val="00154A01"/>
    <w:rsid w:val="00162093"/>
    <w:rsid w:val="001644E6"/>
    <w:rsid w:val="00164792"/>
    <w:rsid w:val="0016546F"/>
    <w:rsid w:val="00170BE2"/>
    <w:rsid w:val="00170E7C"/>
    <w:rsid w:val="001727D4"/>
    <w:rsid w:val="001736CB"/>
    <w:rsid w:val="00175A5F"/>
    <w:rsid w:val="00180378"/>
    <w:rsid w:val="00180C49"/>
    <w:rsid w:val="0018129C"/>
    <w:rsid w:val="00183B64"/>
    <w:rsid w:val="00183E61"/>
    <w:rsid w:val="00184B06"/>
    <w:rsid w:val="00187E75"/>
    <w:rsid w:val="00193732"/>
    <w:rsid w:val="00195B4D"/>
    <w:rsid w:val="001A1BD7"/>
    <w:rsid w:val="001A208D"/>
    <w:rsid w:val="001A2E4D"/>
    <w:rsid w:val="001A3DC9"/>
    <w:rsid w:val="001A614B"/>
    <w:rsid w:val="001A615D"/>
    <w:rsid w:val="001A69D1"/>
    <w:rsid w:val="001A6AA3"/>
    <w:rsid w:val="001B7374"/>
    <w:rsid w:val="001C0C56"/>
    <w:rsid w:val="001C0E5F"/>
    <w:rsid w:val="001C1BDB"/>
    <w:rsid w:val="001C4518"/>
    <w:rsid w:val="001C7D05"/>
    <w:rsid w:val="001D2632"/>
    <w:rsid w:val="001D479A"/>
    <w:rsid w:val="001D51F4"/>
    <w:rsid w:val="001E1AD1"/>
    <w:rsid w:val="001E3501"/>
    <w:rsid w:val="001E5E25"/>
    <w:rsid w:val="00204D0C"/>
    <w:rsid w:val="002061C7"/>
    <w:rsid w:val="00207899"/>
    <w:rsid w:val="00214B0C"/>
    <w:rsid w:val="00220A65"/>
    <w:rsid w:val="002216D8"/>
    <w:rsid w:val="00221986"/>
    <w:rsid w:val="00223425"/>
    <w:rsid w:val="00224510"/>
    <w:rsid w:val="00225701"/>
    <w:rsid w:val="0022598A"/>
    <w:rsid w:val="0023431B"/>
    <w:rsid w:val="00240EFE"/>
    <w:rsid w:val="002418F6"/>
    <w:rsid w:val="00243959"/>
    <w:rsid w:val="0024699A"/>
    <w:rsid w:val="00251A0D"/>
    <w:rsid w:val="002531D4"/>
    <w:rsid w:val="002545C8"/>
    <w:rsid w:val="00254EAC"/>
    <w:rsid w:val="00261360"/>
    <w:rsid w:val="00265E8F"/>
    <w:rsid w:val="002718F3"/>
    <w:rsid w:val="0027540D"/>
    <w:rsid w:val="0027557C"/>
    <w:rsid w:val="00282FF3"/>
    <w:rsid w:val="002860C6"/>
    <w:rsid w:val="002867CD"/>
    <w:rsid w:val="002901D0"/>
    <w:rsid w:val="002A17C9"/>
    <w:rsid w:val="002A29A6"/>
    <w:rsid w:val="002A609A"/>
    <w:rsid w:val="002A6732"/>
    <w:rsid w:val="002A77F2"/>
    <w:rsid w:val="002B0570"/>
    <w:rsid w:val="002B0DB0"/>
    <w:rsid w:val="002B3835"/>
    <w:rsid w:val="002C3D37"/>
    <w:rsid w:val="002C5537"/>
    <w:rsid w:val="002C6395"/>
    <w:rsid w:val="002D47DF"/>
    <w:rsid w:val="002D6AAC"/>
    <w:rsid w:val="002E09FD"/>
    <w:rsid w:val="002E26E6"/>
    <w:rsid w:val="002E51E2"/>
    <w:rsid w:val="002E698A"/>
    <w:rsid w:val="002E717A"/>
    <w:rsid w:val="002F35AE"/>
    <w:rsid w:val="003038AA"/>
    <w:rsid w:val="0030629C"/>
    <w:rsid w:val="00314382"/>
    <w:rsid w:val="00321B53"/>
    <w:rsid w:val="00322596"/>
    <w:rsid w:val="00322DD3"/>
    <w:rsid w:val="00323149"/>
    <w:rsid w:val="0032376C"/>
    <w:rsid w:val="003238C3"/>
    <w:rsid w:val="00324996"/>
    <w:rsid w:val="0032573B"/>
    <w:rsid w:val="003263F8"/>
    <w:rsid w:val="00332343"/>
    <w:rsid w:val="0033449C"/>
    <w:rsid w:val="00334CC8"/>
    <w:rsid w:val="0033712C"/>
    <w:rsid w:val="00337E65"/>
    <w:rsid w:val="00340908"/>
    <w:rsid w:val="00341711"/>
    <w:rsid w:val="003420BF"/>
    <w:rsid w:val="00354A21"/>
    <w:rsid w:val="00364938"/>
    <w:rsid w:val="0037329E"/>
    <w:rsid w:val="00373EC9"/>
    <w:rsid w:val="00374396"/>
    <w:rsid w:val="0037648A"/>
    <w:rsid w:val="00376EC9"/>
    <w:rsid w:val="00384CD2"/>
    <w:rsid w:val="003910CB"/>
    <w:rsid w:val="003925BF"/>
    <w:rsid w:val="00393A4A"/>
    <w:rsid w:val="0039652A"/>
    <w:rsid w:val="003A11D0"/>
    <w:rsid w:val="003A24DC"/>
    <w:rsid w:val="003A2B84"/>
    <w:rsid w:val="003A3689"/>
    <w:rsid w:val="003B1821"/>
    <w:rsid w:val="003B4D74"/>
    <w:rsid w:val="003B4E51"/>
    <w:rsid w:val="003B73D9"/>
    <w:rsid w:val="003C210C"/>
    <w:rsid w:val="003D13D1"/>
    <w:rsid w:val="003D1B8F"/>
    <w:rsid w:val="003D4313"/>
    <w:rsid w:val="003D4F70"/>
    <w:rsid w:val="003D571D"/>
    <w:rsid w:val="003E4F10"/>
    <w:rsid w:val="003E542B"/>
    <w:rsid w:val="003E560A"/>
    <w:rsid w:val="003E702B"/>
    <w:rsid w:val="003F1B7E"/>
    <w:rsid w:val="003F4B0A"/>
    <w:rsid w:val="00402B75"/>
    <w:rsid w:val="00404DC5"/>
    <w:rsid w:val="00405F5A"/>
    <w:rsid w:val="00410E84"/>
    <w:rsid w:val="00414E02"/>
    <w:rsid w:val="00424A62"/>
    <w:rsid w:val="00425B54"/>
    <w:rsid w:val="00427DA7"/>
    <w:rsid w:val="0043661E"/>
    <w:rsid w:val="00442FC8"/>
    <w:rsid w:val="004445C1"/>
    <w:rsid w:val="00444621"/>
    <w:rsid w:val="00444DE6"/>
    <w:rsid w:val="004477AB"/>
    <w:rsid w:val="00450F96"/>
    <w:rsid w:val="00451128"/>
    <w:rsid w:val="0045602A"/>
    <w:rsid w:val="0046358A"/>
    <w:rsid w:val="004671BD"/>
    <w:rsid w:val="00467EBD"/>
    <w:rsid w:val="00472BC9"/>
    <w:rsid w:val="00475AA6"/>
    <w:rsid w:val="00475F9E"/>
    <w:rsid w:val="00485B36"/>
    <w:rsid w:val="0048685E"/>
    <w:rsid w:val="00487834"/>
    <w:rsid w:val="00490F99"/>
    <w:rsid w:val="00493BA7"/>
    <w:rsid w:val="004A2C58"/>
    <w:rsid w:val="004A423F"/>
    <w:rsid w:val="004A48EE"/>
    <w:rsid w:val="004B2EFA"/>
    <w:rsid w:val="004B621F"/>
    <w:rsid w:val="004C1137"/>
    <w:rsid w:val="004C39CD"/>
    <w:rsid w:val="004C4DFF"/>
    <w:rsid w:val="004C5653"/>
    <w:rsid w:val="004C621A"/>
    <w:rsid w:val="004C7683"/>
    <w:rsid w:val="004C7965"/>
    <w:rsid w:val="004C7AF9"/>
    <w:rsid w:val="004D0C6D"/>
    <w:rsid w:val="004D3684"/>
    <w:rsid w:val="004E0EAA"/>
    <w:rsid w:val="004E21A1"/>
    <w:rsid w:val="004E3E7D"/>
    <w:rsid w:val="004E4244"/>
    <w:rsid w:val="004E7162"/>
    <w:rsid w:val="004F7E26"/>
    <w:rsid w:val="004F7E70"/>
    <w:rsid w:val="005058BA"/>
    <w:rsid w:val="00505EE8"/>
    <w:rsid w:val="0050686F"/>
    <w:rsid w:val="005100EE"/>
    <w:rsid w:val="00510413"/>
    <w:rsid w:val="005123BB"/>
    <w:rsid w:val="00512BAA"/>
    <w:rsid w:val="005142D9"/>
    <w:rsid w:val="00514DDB"/>
    <w:rsid w:val="00520B9B"/>
    <w:rsid w:val="00523175"/>
    <w:rsid w:val="005247EE"/>
    <w:rsid w:val="0052764E"/>
    <w:rsid w:val="005278D9"/>
    <w:rsid w:val="00532608"/>
    <w:rsid w:val="0053290D"/>
    <w:rsid w:val="00534CC0"/>
    <w:rsid w:val="00535D27"/>
    <w:rsid w:val="005366BC"/>
    <w:rsid w:val="00540B3F"/>
    <w:rsid w:val="00540EB5"/>
    <w:rsid w:val="00545897"/>
    <w:rsid w:val="005460C9"/>
    <w:rsid w:val="00547123"/>
    <w:rsid w:val="00547B0D"/>
    <w:rsid w:val="00552328"/>
    <w:rsid w:val="00554EB4"/>
    <w:rsid w:val="00567457"/>
    <w:rsid w:val="0057324A"/>
    <w:rsid w:val="00573ADF"/>
    <w:rsid w:val="00581869"/>
    <w:rsid w:val="00592FCD"/>
    <w:rsid w:val="00593C63"/>
    <w:rsid w:val="00595380"/>
    <w:rsid w:val="00595AA2"/>
    <w:rsid w:val="00595DD0"/>
    <w:rsid w:val="00596219"/>
    <w:rsid w:val="005969B7"/>
    <w:rsid w:val="00597CB2"/>
    <w:rsid w:val="005A3DDC"/>
    <w:rsid w:val="005A5EC1"/>
    <w:rsid w:val="005B31B5"/>
    <w:rsid w:val="005B39D3"/>
    <w:rsid w:val="005B45AC"/>
    <w:rsid w:val="005B4BD8"/>
    <w:rsid w:val="005B57A5"/>
    <w:rsid w:val="005C155C"/>
    <w:rsid w:val="005C2594"/>
    <w:rsid w:val="005D3D5C"/>
    <w:rsid w:val="005D48CB"/>
    <w:rsid w:val="005D55EC"/>
    <w:rsid w:val="005E0761"/>
    <w:rsid w:val="005E23FD"/>
    <w:rsid w:val="005E42E5"/>
    <w:rsid w:val="005E46FC"/>
    <w:rsid w:val="005E59E9"/>
    <w:rsid w:val="005F0245"/>
    <w:rsid w:val="005F3447"/>
    <w:rsid w:val="005F34D3"/>
    <w:rsid w:val="00603CFA"/>
    <w:rsid w:val="00607A05"/>
    <w:rsid w:val="00607EDF"/>
    <w:rsid w:val="00611ED1"/>
    <w:rsid w:val="00614229"/>
    <w:rsid w:val="00617616"/>
    <w:rsid w:val="00620243"/>
    <w:rsid w:val="00620870"/>
    <w:rsid w:val="006209BD"/>
    <w:rsid w:val="00620DBA"/>
    <w:rsid w:val="006279A4"/>
    <w:rsid w:val="006348BE"/>
    <w:rsid w:val="00635FA2"/>
    <w:rsid w:val="00642691"/>
    <w:rsid w:val="006430DF"/>
    <w:rsid w:val="006542C5"/>
    <w:rsid w:val="00654418"/>
    <w:rsid w:val="006571C4"/>
    <w:rsid w:val="00660AF1"/>
    <w:rsid w:val="0066258C"/>
    <w:rsid w:val="00663A73"/>
    <w:rsid w:val="00663B0B"/>
    <w:rsid w:val="00663E44"/>
    <w:rsid w:val="00666B52"/>
    <w:rsid w:val="00670EA3"/>
    <w:rsid w:val="0068094B"/>
    <w:rsid w:val="006815E7"/>
    <w:rsid w:val="00682568"/>
    <w:rsid w:val="0069181A"/>
    <w:rsid w:val="006A0479"/>
    <w:rsid w:val="006A38B6"/>
    <w:rsid w:val="006A6328"/>
    <w:rsid w:val="006B2117"/>
    <w:rsid w:val="006B4BE0"/>
    <w:rsid w:val="006B796C"/>
    <w:rsid w:val="006C03F9"/>
    <w:rsid w:val="006D17E7"/>
    <w:rsid w:val="006D57B7"/>
    <w:rsid w:val="006D699B"/>
    <w:rsid w:val="006E2812"/>
    <w:rsid w:val="006F1247"/>
    <w:rsid w:val="006F5EE3"/>
    <w:rsid w:val="006F79B4"/>
    <w:rsid w:val="00701C7D"/>
    <w:rsid w:val="00704E70"/>
    <w:rsid w:val="007050C3"/>
    <w:rsid w:val="0070627E"/>
    <w:rsid w:val="00706F43"/>
    <w:rsid w:val="007073EF"/>
    <w:rsid w:val="007162BF"/>
    <w:rsid w:val="00716C48"/>
    <w:rsid w:val="007175D9"/>
    <w:rsid w:val="00717C06"/>
    <w:rsid w:val="00720A7D"/>
    <w:rsid w:val="00722617"/>
    <w:rsid w:val="00735BA8"/>
    <w:rsid w:val="0074189C"/>
    <w:rsid w:val="00744E38"/>
    <w:rsid w:val="00745234"/>
    <w:rsid w:val="00745B89"/>
    <w:rsid w:val="00746176"/>
    <w:rsid w:val="00746D22"/>
    <w:rsid w:val="00746DCF"/>
    <w:rsid w:val="00747D84"/>
    <w:rsid w:val="007503A8"/>
    <w:rsid w:val="00752277"/>
    <w:rsid w:val="00753CF8"/>
    <w:rsid w:val="0075460E"/>
    <w:rsid w:val="007565C7"/>
    <w:rsid w:val="00756C8C"/>
    <w:rsid w:val="0076282E"/>
    <w:rsid w:val="00762AEB"/>
    <w:rsid w:val="00763DD2"/>
    <w:rsid w:val="00764478"/>
    <w:rsid w:val="00767390"/>
    <w:rsid w:val="00770206"/>
    <w:rsid w:val="007728B5"/>
    <w:rsid w:val="00776381"/>
    <w:rsid w:val="00776898"/>
    <w:rsid w:val="0077762A"/>
    <w:rsid w:val="0077776A"/>
    <w:rsid w:val="0078007C"/>
    <w:rsid w:val="00783E01"/>
    <w:rsid w:val="00786A5F"/>
    <w:rsid w:val="00786A61"/>
    <w:rsid w:val="007922EA"/>
    <w:rsid w:val="00795888"/>
    <w:rsid w:val="0079786E"/>
    <w:rsid w:val="00797F81"/>
    <w:rsid w:val="007A1F4D"/>
    <w:rsid w:val="007A3BFA"/>
    <w:rsid w:val="007B05F5"/>
    <w:rsid w:val="007B1373"/>
    <w:rsid w:val="007B158B"/>
    <w:rsid w:val="007B2227"/>
    <w:rsid w:val="007B53D0"/>
    <w:rsid w:val="007B72B1"/>
    <w:rsid w:val="007B787A"/>
    <w:rsid w:val="007C238F"/>
    <w:rsid w:val="007C2EC5"/>
    <w:rsid w:val="007C3F68"/>
    <w:rsid w:val="007D07D9"/>
    <w:rsid w:val="007E07A0"/>
    <w:rsid w:val="007E3D4C"/>
    <w:rsid w:val="007E4C07"/>
    <w:rsid w:val="0080013C"/>
    <w:rsid w:val="00801D5E"/>
    <w:rsid w:val="008025B1"/>
    <w:rsid w:val="00803B7E"/>
    <w:rsid w:val="00806B78"/>
    <w:rsid w:val="00811894"/>
    <w:rsid w:val="00812C37"/>
    <w:rsid w:val="00813921"/>
    <w:rsid w:val="008152B3"/>
    <w:rsid w:val="0081683F"/>
    <w:rsid w:val="00824A0F"/>
    <w:rsid w:val="008312F6"/>
    <w:rsid w:val="0083150D"/>
    <w:rsid w:val="00835B21"/>
    <w:rsid w:val="008405FA"/>
    <w:rsid w:val="0085104B"/>
    <w:rsid w:val="00851B34"/>
    <w:rsid w:val="00852658"/>
    <w:rsid w:val="008548B4"/>
    <w:rsid w:val="00860666"/>
    <w:rsid w:val="008621B5"/>
    <w:rsid w:val="00864171"/>
    <w:rsid w:val="008644EE"/>
    <w:rsid w:val="00866026"/>
    <w:rsid w:val="00867381"/>
    <w:rsid w:val="00870A2E"/>
    <w:rsid w:val="008732F0"/>
    <w:rsid w:val="00876982"/>
    <w:rsid w:val="00877466"/>
    <w:rsid w:val="00880A3C"/>
    <w:rsid w:val="0088246A"/>
    <w:rsid w:val="00882746"/>
    <w:rsid w:val="00886D4F"/>
    <w:rsid w:val="00896A7F"/>
    <w:rsid w:val="00897490"/>
    <w:rsid w:val="008A1BA7"/>
    <w:rsid w:val="008A4B97"/>
    <w:rsid w:val="008A6E6C"/>
    <w:rsid w:val="008B28F2"/>
    <w:rsid w:val="008C1132"/>
    <w:rsid w:val="008C27A7"/>
    <w:rsid w:val="008C4FB9"/>
    <w:rsid w:val="008C524A"/>
    <w:rsid w:val="008C55FD"/>
    <w:rsid w:val="008D13B5"/>
    <w:rsid w:val="008D3E4E"/>
    <w:rsid w:val="008D6011"/>
    <w:rsid w:val="008F0C3E"/>
    <w:rsid w:val="008F345E"/>
    <w:rsid w:val="008F445D"/>
    <w:rsid w:val="008F5E4D"/>
    <w:rsid w:val="008F75A0"/>
    <w:rsid w:val="00900ADB"/>
    <w:rsid w:val="00907847"/>
    <w:rsid w:val="00910240"/>
    <w:rsid w:val="00910BE4"/>
    <w:rsid w:val="0091109B"/>
    <w:rsid w:val="00911519"/>
    <w:rsid w:val="00914B6E"/>
    <w:rsid w:val="00917DE2"/>
    <w:rsid w:val="00925B32"/>
    <w:rsid w:val="00931AAB"/>
    <w:rsid w:val="00936903"/>
    <w:rsid w:val="00936AC1"/>
    <w:rsid w:val="009371EF"/>
    <w:rsid w:val="00941A8D"/>
    <w:rsid w:val="0095375D"/>
    <w:rsid w:val="0096198B"/>
    <w:rsid w:val="009627DF"/>
    <w:rsid w:val="00970E4F"/>
    <w:rsid w:val="00971DF3"/>
    <w:rsid w:val="00974032"/>
    <w:rsid w:val="009824BD"/>
    <w:rsid w:val="00983C44"/>
    <w:rsid w:val="00984311"/>
    <w:rsid w:val="00985349"/>
    <w:rsid w:val="009855A3"/>
    <w:rsid w:val="00985F78"/>
    <w:rsid w:val="00990288"/>
    <w:rsid w:val="009909F3"/>
    <w:rsid w:val="009912E1"/>
    <w:rsid w:val="00993293"/>
    <w:rsid w:val="00993741"/>
    <w:rsid w:val="009A1740"/>
    <w:rsid w:val="009C16F9"/>
    <w:rsid w:val="009D0118"/>
    <w:rsid w:val="009D0A9D"/>
    <w:rsid w:val="009D316D"/>
    <w:rsid w:val="009D355B"/>
    <w:rsid w:val="009D4213"/>
    <w:rsid w:val="009D4BDE"/>
    <w:rsid w:val="009D6E0B"/>
    <w:rsid w:val="009E0679"/>
    <w:rsid w:val="009E1BFF"/>
    <w:rsid w:val="009E2F00"/>
    <w:rsid w:val="009E37BA"/>
    <w:rsid w:val="009E43D5"/>
    <w:rsid w:val="009E5199"/>
    <w:rsid w:val="009E6F38"/>
    <w:rsid w:val="009F05CF"/>
    <w:rsid w:val="009F0BA6"/>
    <w:rsid w:val="009F18C6"/>
    <w:rsid w:val="009F4EC5"/>
    <w:rsid w:val="009F5D22"/>
    <w:rsid w:val="009F625B"/>
    <w:rsid w:val="009F6317"/>
    <w:rsid w:val="009F6C1B"/>
    <w:rsid w:val="00A0396D"/>
    <w:rsid w:val="00A04044"/>
    <w:rsid w:val="00A0426B"/>
    <w:rsid w:val="00A075E3"/>
    <w:rsid w:val="00A07C56"/>
    <w:rsid w:val="00A10F93"/>
    <w:rsid w:val="00A13CFA"/>
    <w:rsid w:val="00A16283"/>
    <w:rsid w:val="00A2064B"/>
    <w:rsid w:val="00A2091B"/>
    <w:rsid w:val="00A20F6A"/>
    <w:rsid w:val="00A21E9E"/>
    <w:rsid w:val="00A243E6"/>
    <w:rsid w:val="00A251A9"/>
    <w:rsid w:val="00A3105E"/>
    <w:rsid w:val="00A322A6"/>
    <w:rsid w:val="00A336F3"/>
    <w:rsid w:val="00A33960"/>
    <w:rsid w:val="00A3434A"/>
    <w:rsid w:val="00A41C77"/>
    <w:rsid w:val="00A522AA"/>
    <w:rsid w:val="00A53654"/>
    <w:rsid w:val="00A554CA"/>
    <w:rsid w:val="00A55C70"/>
    <w:rsid w:val="00A563ED"/>
    <w:rsid w:val="00A564C4"/>
    <w:rsid w:val="00A5775A"/>
    <w:rsid w:val="00A57DAE"/>
    <w:rsid w:val="00A65002"/>
    <w:rsid w:val="00A71043"/>
    <w:rsid w:val="00A72B3C"/>
    <w:rsid w:val="00A74B9D"/>
    <w:rsid w:val="00A76964"/>
    <w:rsid w:val="00A8079A"/>
    <w:rsid w:val="00A8150E"/>
    <w:rsid w:val="00A81653"/>
    <w:rsid w:val="00A823BD"/>
    <w:rsid w:val="00A83572"/>
    <w:rsid w:val="00A877EF"/>
    <w:rsid w:val="00A91CBD"/>
    <w:rsid w:val="00A9207E"/>
    <w:rsid w:val="00A93B41"/>
    <w:rsid w:val="00A9679E"/>
    <w:rsid w:val="00AA172B"/>
    <w:rsid w:val="00AA5EDF"/>
    <w:rsid w:val="00AB5F89"/>
    <w:rsid w:val="00AB7A73"/>
    <w:rsid w:val="00AC09EA"/>
    <w:rsid w:val="00AC3B90"/>
    <w:rsid w:val="00AC544C"/>
    <w:rsid w:val="00AC7909"/>
    <w:rsid w:val="00AD255B"/>
    <w:rsid w:val="00AD6930"/>
    <w:rsid w:val="00AE4270"/>
    <w:rsid w:val="00AE4A75"/>
    <w:rsid w:val="00AE6747"/>
    <w:rsid w:val="00AF1EEF"/>
    <w:rsid w:val="00AF5765"/>
    <w:rsid w:val="00AF6591"/>
    <w:rsid w:val="00B01C92"/>
    <w:rsid w:val="00B01F52"/>
    <w:rsid w:val="00B03B93"/>
    <w:rsid w:val="00B04BE6"/>
    <w:rsid w:val="00B05C33"/>
    <w:rsid w:val="00B06D38"/>
    <w:rsid w:val="00B11995"/>
    <w:rsid w:val="00B13209"/>
    <w:rsid w:val="00B13332"/>
    <w:rsid w:val="00B14011"/>
    <w:rsid w:val="00B156FA"/>
    <w:rsid w:val="00B162E9"/>
    <w:rsid w:val="00B16B8B"/>
    <w:rsid w:val="00B16D26"/>
    <w:rsid w:val="00B21A65"/>
    <w:rsid w:val="00B23689"/>
    <w:rsid w:val="00B2459F"/>
    <w:rsid w:val="00B26245"/>
    <w:rsid w:val="00B2661A"/>
    <w:rsid w:val="00B27D74"/>
    <w:rsid w:val="00B3392F"/>
    <w:rsid w:val="00B3645A"/>
    <w:rsid w:val="00B40591"/>
    <w:rsid w:val="00B4069A"/>
    <w:rsid w:val="00B41461"/>
    <w:rsid w:val="00B46836"/>
    <w:rsid w:val="00B479A3"/>
    <w:rsid w:val="00B557E3"/>
    <w:rsid w:val="00B558AB"/>
    <w:rsid w:val="00B618E6"/>
    <w:rsid w:val="00B61D9B"/>
    <w:rsid w:val="00B62A54"/>
    <w:rsid w:val="00B636CA"/>
    <w:rsid w:val="00B63A8F"/>
    <w:rsid w:val="00B64199"/>
    <w:rsid w:val="00B65DA2"/>
    <w:rsid w:val="00B65F78"/>
    <w:rsid w:val="00B72F04"/>
    <w:rsid w:val="00B75768"/>
    <w:rsid w:val="00B87242"/>
    <w:rsid w:val="00B915FE"/>
    <w:rsid w:val="00B95EBF"/>
    <w:rsid w:val="00B97540"/>
    <w:rsid w:val="00BA02D9"/>
    <w:rsid w:val="00BA13A9"/>
    <w:rsid w:val="00BA2542"/>
    <w:rsid w:val="00BA70FE"/>
    <w:rsid w:val="00BB392D"/>
    <w:rsid w:val="00BB4659"/>
    <w:rsid w:val="00BC1816"/>
    <w:rsid w:val="00BC7D27"/>
    <w:rsid w:val="00BD33A2"/>
    <w:rsid w:val="00BD6507"/>
    <w:rsid w:val="00BD6760"/>
    <w:rsid w:val="00BE18CC"/>
    <w:rsid w:val="00BE1B19"/>
    <w:rsid w:val="00BE23F4"/>
    <w:rsid w:val="00BE465A"/>
    <w:rsid w:val="00BF0832"/>
    <w:rsid w:val="00BF2A3E"/>
    <w:rsid w:val="00BF46D4"/>
    <w:rsid w:val="00BF4733"/>
    <w:rsid w:val="00BF7B1B"/>
    <w:rsid w:val="00C0114F"/>
    <w:rsid w:val="00C02083"/>
    <w:rsid w:val="00C04208"/>
    <w:rsid w:val="00C05263"/>
    <w:rsid w:val="00C05732"/>
    <w:rsid w:val="00C06426"/>
    <w:rsid w:val="00C06887"/>
    <w:rsid w:val="00C06DB3"/>
    <w:rsid w:val="00C0764C"/>
    <w:rsid w:val="00C127C9"/>
    <w:rsid w:val="00C13E2B"/>
    <w:rsid w:val="00C15DA6"/>
    <w:rsid w:val="00C179EE"/>
    <w:rsid w:val="00C20D23"/>
    <w:rsid w:val="00C2151A"/>
    <w:rsid w:val="00C32BCF"/>
    <w:rsid w:val="00C41604"/>
    <w:rsid w:val="00C42121"/>
    <w:rsid w:val="00C44FAD"/>
    <w:rsid w:val="00C50A58"/>
    <w:rsid w:val="00C50C19"/>
    <w:rsid w:val="00C5182E"/>
    <w:rsid w:val="00C53543"/>
    <w:rsid w:val="00C53D5E"/>
    <w:rsid w:val="00C544AF"/>
    <w:rsid w:val="00C550C4"/>
    <w:rsid w:val="00C57153"/>
    <w:rsid w:val="00C5735C"/>
    <w:rsid w:val="00C6127B"/>
    <w:rsid w:val="00C62CCE"/>
    <w:rsid w:val="00C671DA"/>
    <w:rsid w:val="00C67240"/>
    <w:rsid w:val="00C67877"/>
    <w:rsid w:val="00C70BC1"/>
    <w:rsid w:val="00C70DC5"/>
    <w:rsid w:val="00C71604"/>
    <w:rsid w:val="00C72630"/>
    <w:rsid w:val="00C73917"/>
    <w:rsid w:val="00C73E9D"/>
    <w:rsid w:val="00C81DF3"/>
    <w:rsid w:val="00C84A10"/>
    <w:rsid w:val="00C86773"/>
    <w:rsid w:val="00C917B6"/>
    <w:rsid w:val="00C91DD2"/>
    <w:rsid w:val="00C9492D"/>
    <w:rsid w:val="00C95086"/>
    <w:rsid w:val="00C97EA4"/>
    <w:rsid w:val="00CA35AC"/>
    <w:rsid w:val="00CA5636"/>
    <w:rsid w:val="00CA5D79"/>
    <w:rsid w:val="00CB020E"/>
    <w:rsid w:val="00CB2166"/>
    <w:rsid w:val="00CB2C16"/>
    <w:rsid w:val="00CC76E4"/>
    <w:rsid w:val="00CC7DD8"/>
    <w:rsid w:val="00CD4DDE"/>
    <w:rsid w:val="00CD60A2"/>
    <w:rsid w:val="00CE3013"/>
    <w:rsid w:val="00CE3FC2"/>
    <w:rsid w:val="00CE415F"/>
    <w:rsid w:val="00CE4CFB"/>
    <w:rsid w:val="00CE73B2"/>
    <w:rsid w:val="00CF3D18"/>
    <w:rsid w:val="00CF5BA2"/>
    <w:rsid w:val="00D05777"/>
    <w:rsid w:val="00D071B5"/>
    <w:rsid w:val="00D07D98"/>
    <w:rsid w:val="00D1014E"/>
    <w:rsid w:val="00D132E6"/>
    <w:rsid w:val="00D154B7"/>
    <w:rsid w:val="00D159B9"/>
    <w:rsid w:val="00D15F49"/>
    <w:rsid w:val="00D1792E"/>
    <w:rsid w:val="00D239DA"/>
    <w:rsid w:val="00D253B2"/>
    <w:rsid w:val="00D2598A"/>
    <w:rsid w:val="00D27DB0"/>
    <w:rsid w:val="00D32A42"/>
    <w:rsid w:val="00D34B21"/>
    <w:rsid w:val="00D35E9C"/>
    <w:rsid w:val="00D412E1"/>
    <w:rsid w:val="00D44BC8"/>
    <w:rsid w:val="00D46099"/>
    <w:rsid w:val="00D47AB4"/>
    <w:rsid w:val="00D51161"/>
    <w:rsid w:val="00D54032"/>
    <w:rsid w:val="00D5506E"/>
    <w:rsid w:val="00D646E1"/>
    <w:rsid w:val="00D655CE"/>
    <w:rsid w:val="00D66809"/>
    <w:rsid w:val="00D67B39"/>
    <w:rsid w:val="00D74529"/>
    <w:rsid w:val="00D81DCF"/>
    <w:rsid w:val="00D8233E"/>
    <w:rsid w:val="00D82A0A"/>
    <w:rsid w:val="00D84C6A"/>
    <w:rsid w:val="00D85D07"/>
    <w:rsid w:val="00D8617F"/>
    <w:rsid w:val="00D9098F"/>
    <w:rsid w:val="00D9294D"/>
    <w:rsid w:val="00D94F4F"/>
    <w:rsid w:val="00D96FF3"/>
    <w:rsid w:val="00DA4F58"/>
    <w:rsid w:val="00DB0F0F"/>
    <w:rsid w:val="00DB6CF7"/>
    <w:rsid w:val="00DB7652"/>
    <w:rsid w:val="00DC0C3E"/>
    <w:rsid w:val="00DC3A7A"/>
    <w:rsid w:val="00DC5784"/>
    <w:rsid w:val="00DD17D1"/>
    <w:rsid w:val="00DD1F5F"/>
    <w:rsid w:val="00DD2CC6"/>
    <w:rsid w:val="00DD3DCF"/>
    <w:rsid w:val="00DD3E20"/>
    <w:rsid w:val="00DD3F48"/>
    <w:rsid w:val="00DD4ACD"/>
    <w:rsid w:val="00DD6933"/>
    <w:rsid w:val="00DD7A17"/>
    <w:rsid w:val="00DE3663"/>
    <w:rsid w:val="00DE3F3A"/>
    <w:rsid w:val="00DE63E0"/>
    <w:rsid w:val="00DF0A27"/>
    <w:rsid w:val="00DF1D1B"/>
    <w:rsid w:val="00DF6FE7"/>
    <w:rsid w:val="00DF7DAE"/>
    <w:rsid w:val="00E0253D"/>
    <w:rsid w:val="00E10153"/>
    <w:rsid w:val="00E140FF"/>
    <w:rsid w:val="00E1485C"/>
    <w:rsid w:val="00E16786"/>
    <w:rsid w:val="00E23CD1"/>
    <w:rsid w:val="00E27750"/>
    <w:rsid w:val="00E345C1"/>
    <w:rsid w:val="00E41A7F"/>
    <w:rsid w:val="00E42807"/>
    <w:rsid w:val="00E445B0"/>
    <w:rsid w:val="00E46DE5"/>
    <w:rsid w:val="00E521BB"/>
    <w:rsid w:val="00E53D08"/>
    <w:rsid w:val="00E6269F"/>
    <w:rsid w:val="00E64123"/>
    <w:rsid w:val="00E66B97"/>
    <w:rsid w:val="00E7244F"/>
    <w:rsid w:val="00E839BA"/>
    <w:rsid w:val="00E853BF"/>
    <w:rsid w:val="00E865D1"/>
    <w:rsid w:val="00E872C7"/>
    <w:rsid w:val="00EA3965"/>
    <w:rsid w:val="00EB2532"/>
    <w:rsid w:val="00EC2A1B"/>
    <w:rsid w:val="00ED03F2"/>
    <w:rsid w:val="00ED6AEC"/>
    <w:rsid w:val="00EE43E6"/>
    <w:rsid w:val="00EE4E4E"/>
    <w:rsid w:val="00EE6048"/>
    <w:rsid w:val="00EE7169"/>
    <w:rsid w:val="00EE792E"/>
    <w:rsid w:val="00EF0332"/>
    <w:rsid w:val="00EF065C"/>
    <w:rsid w:val="00EF25DF"/>
    <w:rsid w:val="00EF3368"/>
    <w:rsid w:val="00EF3748"/>
    <w:rsid w:val="00EF4B78"/>
    <w:rsid w:val="00EF771A"/>
    <w:rsid w:val="00F04844"/>
    <w:rsid w:val="00F11B04"/>
    <w:rsid w:val="00F14321"/>
    <w:rsid w:val="00F17682"/>
    <w:rsid w:val="00F20203"/>
    <w:rsid w:val="00F268AC"/>
    <w:rsid w:val="00F30A38"/>
    <w:rsid w:val="00F41E35"/>
    <w:rsid w:val="00F42597"/>
    <w:rsid w:val="00F430AB"/>
    <w:rsid w:val="00F503C1"/>
    <w:rsid w:val="00F506AB"/>
    <w:rsid w:val="00F52331"/>
    <w:rsid w:val="00F525B9"/>
    <w:rsid w:val="00F550A7"/>
    <w:rsid w:val="00F64F21"/>
    <w:rsid w:val="00F65260"/>
    <w:rsid w:val="00F6677E"/>
    <w:rsid w:val="00F71AB8"/>
    <w:rsid w:val="00F744F7"/>
    <w:rsid w:val="00F76AC5"/>
    <w:rsid w:val="00F842AE"/>
    <w:rsid w:val="00F951FB"/>
    <w:rsid w:val="00FA2170"/>
    <w:rsid w:val="00FA279A"/>
    <w:rsid w:val="00FA481A"/>
    <w:rsid w:val="00FB0932"/>
    <w:rsid w:val="00FC11A6"/>
    <w:rsid w:val="00FC6617"/>
    <w:rsid w:val="00FD048F"/>
    <w:rsid w:val="00FD5EA3"/>
    <w:rsid w:val="00FE1002"/>
    <w:rsid w:val="00FE3146"/>
    <w:rsid w:val="00FE390E"/>
    <w:rsid w:val="00FE5A90"/>
    <w:rsid w:val="00FF3B3E"/>
    <w:rsid w:val="00FF6C23"/>
    <w:rsid w:val="00FF747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EAA"/>
    <w:pPr>
      <w:spacing w:before="180" w:line="240" w:lineRule="exact"/>
    </w:pPr>
    <w:rPr>
      <w:rFonts w:ascii="Calibri" w:eastAsia="Times" w:hAnsi="Calibri"/>
      <w:sz w:val="22"/>
    </w:rPr>
  </w:style>
  <w:style w:type="paragraph" w:styleId="Heading1">
    <w:name w:val="heading 1"/>
    <w:basedOn w:val="CitrixWordHeader"/>
    <w:next w:val="CitrixWordSubhead"/>
    <w:link w:val="Heading1Char"/>
    <w:autoRedefine/>
    <w:qFormat/>
    <w:rsid w:val="004E0EAA"/>
    <w:pPr>
      <w:keepNext/>
      <w:suppressAutoHyphens/>
      <w:outlineLvl w:val="0"/>
    </w:pPr>
    <w:rPr>
      <w:rFonts w:ascii="Calibri" w:eastAsiaTheme="majorEastAsia" w:hAnsi="Calibri" w:cstheme="majorBidi"/>
      <w:bCs/>
      <w:color w:val="0075B0"/>
      <w:kern w:val="32"/>
      <w:szCs w:val="32"/>
    </w:rPr>
  </w:style>
  <w:style w:type="paragraph" w:styleId="Heading2">
    <w:name w:val="heading 2"/>
    <w:next w:val="Normal"/>
    <w:link w:val="Heading2Char"/>
    <w:qFormat/>
    <w:rsid w:val="004E0EAA"/>
    <w:pPr>
      <w:keepNext/>
      <w:spacing w:before="360" w:line="360" w:lineRule="exact"/>
      <w:outlineLvl w:val="1"/>
    </w:pPr>
    <w:rPr>
      <w:rFonts w:ascii="Calibri" w:eastAsia="Calibri" w:hAnsi="Calibri"/>
      <w:b/>
      <w:noProof/>
      <w:color w:val="4D4F53"/>
      <w:sz w:val="28"/>
    </w:rPr>
  </w:style>
  <w:style w:type="paragraph" w:styleId="Heading3">
    <w:name w:val="heading 3"/>
    <w:link w:val="Heading3Char"/>
    <w:uiPriority w:val="9"/>
    <w:unhideWhenUsed/>
    <w:qFormat/>
    <w:rsid w:val="001216B8"/>
    <w:pPr>
      <w:keepNext/>
      <w:keepLines/>
      <w:spacing w:before="200"/>
      <w:outlineLvl w:val="2"/>
    </w:pPr>
    <w:rPr>
      <w:rFonts w:ascii="Calibri" w:eastAsiaTheme="majorEastAsia" w:hAnsi="Calibri" w:cstheme="majorBidi"/>
      <w:b/>
      <w:b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rixWordHeader">
    <w:name w:val="Citrix Word Header"/>
    <w:next w:val="CitrixWordSubhead"/>
    <w:autoRedefine/>
    <w:rsid w:val="00D02CC7"/>
    <w:pPr>
      <w:spacing w:line="360" w:lineRule="exact"/>
    </w:pPr>
    <w:rPr>
      <w:rFonts w:ascii="Arial" w:hAnsi="Arial"/>
      <w:b/>
      <w:color w:val="4D4F53"/>
      <w:sz w:val="36"/>
      <w:szCs w:val="24"/>
      <w:lang w:bidi="en-US"/>
    </w:rPr>
  </w:style>
  <w:style w:type="paragraph" w:customStyle="1" w:styleId="CitrixWordSubhead">
    <w:name w:val="Citrix Word Subhead"/>
    <w:next w:val="CitrixBodyCopy"/>
    <w:autoRedefine/>
    <w:rsid w:val="00D02CC7"/>
    <w:pPr>
      <w:spacing w:after="120" w:line="360" w:lineRule="exact"/>
      <w:outlineLvl w:val="1"/>
    </w:pPr>
    <w:rPr>
      <w:rFonts w:ascii="Arial" w:hAnsi="Arial"/>
      <w:color w:val="4D4F53"/>
      <w:sz w:val="28"/>
      <w:szCs w:val="24"/>
      <w:lang w:bidi="en-US"/>
    </w:rPr>
  </w:style>
  <w:style w:type="paragraph" w:customStyle="1" w:styleId="CitrixBodyCopy">
    <w:name w:val="Citrix Body Copy"/>
    <w:autoRedefine/>
    <w:rsid w:val="00786A61"/>
    <w:pPr>
      <w:suppressAutoHyphens/>
      <w:spacing w:line="280" w:lineRule="exact"/>
    </w:pPr>
    <w:rPr>
      <w:rFonts w:ascii="Garamond" w:hAnsi="Garamond"/>
      <w:color w:val="4D4F53"/>
      <w:sz w:val="24"/>
      <w:szCs w:val="24"/>
      <w:lang w:bidi="en-US"/>
    </w:rPr>
  </w:style>
  <w:style w:type="character" w:customStyle="1" w:styleId="Heading1Char">
    <w:name w:val="Heading 1 Char"/>
    <w:basedOn w:val="DefaultParagraphFont"/>
    <w:link w:val="Heading1"/>
    <w:rsid w:val="004E0EAA"/>
    <w:rPr>
      <w:rFonts w:ascii="Calibri" w:eastAsiaTheme="majorEastAsia" w:hAnsi="Calibri" w:cstheme="majorBidi"/>
      <w:b/>
      <w:bCs/>
      <w:color w:val="0075B0"/>
      <w:kern w:val="32"/>
      <w:sz w:val="36"/>
      <w:szCs w:val="32"/>
      <w:lang w:bidi="en-US"/>
    </w:rPr>
  </w:style>
  <w:style w:type="character" w:customStyle="1" w:styleId="Heading2Char">
    <w:name w:val="Heading 2 Char"/>
    <w:basedOn w:val="DefaultParagraphFont"/>
    <w:link w:val="Heading2"/>
    <w:rsid w:val="004E0EAA"/>
    <w:rPr>
      <w:rFonts w:ascii="Calibri" w:eastAsia="Calibri" w:hAnsi="Calibri"/>
      <w:b/>
      <w:noProof/>
      <w:color w:val="4D4F53"/>
      <w:sz w:val="28"/>
    </w:rPr>
  </w:style>
  <w:style w:type="character" w:customStyle="1" w:styleId="Heading3Char">
    <w:name w:val="Heading 3 Char"/>
    <w:basedOn w:val="DefaultParagraphFont"/>
    <w:link w:val="Heading3"/>
    <w:uiPriority w:val="9"/>
    <w:rsid w:val="001216B8"/>
    <w:rPr>
      <w:rFonts w:ascii="Calibri" w:eastAsiaTheme="majorEastAsia" w:hAnsi="Calibri" w:cstheme="majorBidi"/>
      <w:b/>
      <w:bCs/>
      <w:color w:val="000000" w:themeColor="text1"/>
      <w:sz w:val="22"/>
    </w:rPr>
  </w:style>
  <w:style w:type="table" w:styleId="TableGrid">
    <w:name w:val="Table Grid"/>
    <w:basedOn w:val="TableNormal"/>
    <w:rsid w:val="00D02CC7"/>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style>
  <w:style w:type="paragraph" w:styleId="Header">
    <w:name w:val="header"/>
    <w:aliases w:val="Citrix Logo Header"/>
    <w:autoRedefine/>
    <w:rsid w:val="00C60EBF"/>
    <w:pPr>
      <w:tabs>
        <w:tab w:val="center" w:pos="4320"/>
        <w:tab w:val="right" w:pos="8640"/>
      </w:tabs>
    </w:pPr>
    <w:rPr>
      <w:rFonts w:ascii="Arial" w:hAnsi="Arial"/>
      <w:b/>
      <w:color w:val="4D4F53"/>
      <w:sz w:val="24"/>
      <w:szCs w:val="24"/>
    </w:rPr>
  </w:style>
  <w:style w:type="paragraph" w:styleId="Footer">
    <w:name w:val="footer"/>
    <w:aliases w:val="Citrix Logo Footer"/>
    <w:autoRedefine/>
    <w:semiHidden/>
    <w:rsid w:val="00C60EBF"/>
    <w:pPr>
      <w:spacing w:line="240" w:lineRule="exact"/>
      <w:jc w:val="right"/>
    </w:pPr>
    <w:rPr>
      <w:rFonts w:ascii="Arial" w:hAnsi="Arial"/>
      <w:b/>
      <w:color w:val="4D4F53"/>
      <w:szCs w:val="24"/>
    </w:rPr>
  </w:style>
  <w:style w:type="character" w:styleId="PageNumber">
    <w:name w:val="page number"/>
    <w:basedOn w:val="DefaultParagraphFont"/>
    <w:rsid w:val="00602422"/>
    <w:rPr>
      <w:rFonts w:ascii="Arial" w:hAnsi="Arial"/>
      <w:b/>
      <w:color w:val="4D4F53"/>
      <w:sz w:val="20"/>
    </w:rPr>
  </w:style>
  <w:style w:type="paragraph" w:styleId="BalloonText">
    <w:name w:val="Balloon Text"/>
    <w:basedOn w:val="Normal"/>
    <w:link w:val="BalloonTextChar"/>
    <w:uiPriority w:val="99"/>
    <w:semiHidden/>
    <w:unhideWhenUsed/>
    <w:rsid w:val="00170B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E2"/>
    <w:rPr>
      <w:rFonts w:ascii="Tahoma" w:hAnsi="Tahoma" w:cs="Tahoma"/>
      <w:color w:val="4D4F53"/>
      <w:sz w:val="16"/>
      <w:szCs w:val="16"/>
    </w:rPr>
  </w:style>
  <w:style w:type="paragraph" w:customStyle="1" w:styleId="CitrixBodyHeads">
    <w:name w:val="Citrix Body Heads"/>
    <w:next w:val="CitrixBodyCopy"/>
    <w:autoRedefine/>
    <w:rsid w:val="00C60EBF"/>
    <w:pPr>
      <w:suppressAutoHyphens/>
      <w:spacing w:line="280" w:lineRule="exact"/>
    </w:pPr>
    <w:rPr>
      <w:rFonts w:ascii="Arial" w:hAnsi="Arial"/>
      <w:b/>
      <w:color w:val="4D4F53"/>
      <w:sz w:val="24"/>
      <w:szCs w:val="24"/>
      <w:lang w:bidi="en-US"/>
    </w:rPr>
  </w:style>
  <w:style w:type="paragraph" w:customStyle="1" w:styleId="CitrixBodyCopyBullets">
    <w:name w:val="Citrix Body Copy Bullets"/>
    <w:basedOn w:val="CitrixBodyCopy"/>
    <w:autoRedefine/>
    <w:rsid w:val="009E2F00"/>
    <w:pPr>
      <w:tabs>
        <w:tab w:val="num" w:pos="720"/>
      </w:tabs>
      <w:spacing w:after="60"/>
      <w:ind w:left="720" w:hanging="360"/>
    </w:pPr>
  </w:style>
  <w:style w:type="paragraph" w:styleId="ListParagraph">
    <w:name w:val="List Paragraph"/>
    <w:basedOn w:val="Normal"/>
    <w:link w:val="ListParagraphChar"/>
    <w:uiPriority w:val="34"/>
    <w:qFormat/>
    <w:rsid w:val="00493BA7"/>
    <w:pPr>
      <w:numPr>
        <w:numId w:val="3"/>
      </w:numPr>
      <w:contextualSpacing/>
    </w:pPr>
  </w:style>
  <w:style w:type="character" w:customStyle="1" w:styleId="ListParagraphChar">
    <w:name w:val="List Paragraph Char"/>
    <w:basedOn w:val="DefaultParagraphFont"/>
    <w:link w:val="ListParagraph"/>
    <w:uiPriority w:val="34"/>
    <w:rsid w:val="00493BA7"/>
    <w:rPr>
      <w:rFonts w:ascii="Calibri" w:eastAsia="Times" w:hAnsi="Calibri"/>
      <w:sz w:val="22"/>
    </w:rPr>
  </w:style>
  <w:style w:type="paragraph" w:styleId="FootnoteText">
    <w:name w:val="footnote text"/>
    <w:basedOn w:val="Normal"/>
    <w:link w:val="FootnoteTextChar"/>
    <w:uiPriority w:val="99"/>
    <w:semiHidden/>
    <w:unhideWhenUsed/>
    <w:rsid w:val="001D479A"/>
    <w:pPr>
      <w:spacing w:before="0" w:line="240" w:lineRule="auto"/>
    </w:pPr>
  </w:style>
  <w:style w:type="character" w:customStyle="1" w:styleId="FootnoteTextChar">
    <w:name w:val="Footnote Text Char"/>
    <w:basedOn w:val="DefaultParagraphFont"/>
    <w:link w:val="FootnoteText"/>
    <w:uiPriority w:val="99"/>
    <w:semiHidden/>
    <w:rsid w:val="001D479A"/>
    <w:rPr>
      <w:rFonts w:ascii="Arial" w:eastAsia="Times" w:hAnsi="Arial"/>
    </w:rPr>
  </w:style>
  <w:style w:type="character" w:styleId="FootnoteReference">
    <w:name w:val="footnote reference"/>
    <w:basedOn w:val="DefaultParagraphFont"/>
    <w:uiPriority w:val="99"/>
    <w:semiHidden/>
    <w:unhideWhenUsed/>
    <w:rsid w:val="001D479A"/>
    <w:rPr>
      <w:vertAlign w:val="superscript"/>
    </w:rPr>
  </w:style>
  <w:style w:type="paragraph" w:customStyle="1" w:styleId="TableHeading">
    <w:name w:val="Table_Heading"/>
    <w:basedOn w:val="Normal"/>
    <w:link w:val="TableHeadingChar"/>
    <w:qFormat/>
    <w:rsid w:val="001D479A"/>
    <w:pPr>
      <w:jc w:val="center"/>
    </w:pPr>
    <w:rPr>
      <w:b/>
      <w:color w:val="0075B0"/>
    </w:rPr>
  </w:style>
  <w:style w:type="character" w:customStyle="1" w:styleId="TableHeadingChar">
    <w:name w:val="Table_Heading Char"/>
    <w:basedOn w:val="DefaultParagraphFont"/>
    <w:link w:val="TableHeading"/>
    <w:rsid w:val="001D479A"/>
    <w:rPr>
      <w:rFonts w:ascii="Arial" w:eastAsia="Times" w:hAnsi="Arial"/>
      <w:b/>
      <w:color w:val="0075B0"/>
    </w:rPr>
  </w:style>
  <w:style w:type="paragraph" w:styleId="Title">
    <w:name w:val="Title"/>
    <w:basedOn w:val="Normal"/>
    <w:next w:val="Normal"/>
    <w:link w:val="TitleChar"/>
    <w:uiPriority w:val="10"/>
    <w:qFormat/>
    <w:rsid w:val="00C06887"/>
    <w:pPr>
      <w:pBdr>
        <w:bottom w:val="single" w:sz="8" w:space="4" w:color="4F81BD" w:themeColor="accent1"/>
      </w:pBdr>
      <w:spacing w:before="0" w:after="300" w:line="240" w:lineRule="auto"/>
      <w:contextualSpacing/>
    </w:pPr>
    <w:rPr>
      <w:rFonts w:eastAsiaTheme="majorEastAsia" w:cstheme="majorBidi"/>
      <w:color w:val="0075B0"/>
      <w:spacing w:val="5"/>
      <w:kern w:val="28"/>
      <w:sz w:val="52"/>
      <w:szCs w:val="52"/>
    </w:rPr>
  </w:style>
  <w:style w:type="character" w:customStyle="1" w:styleId="TitleChar">
    <w:name w:val="Title Char"/>
    <w:basedOn w:val="DefaultParagraphFont"/>
    <w:link w:val="Title"/>
    <w:uiPriority w:val="10"/>
    <w:rsid w:val="00C06887"/>
    <w:rPr>
      <w:rFonts w:ascii="Arial" w:eastAsiaTheme="majorEastAsia" w:hAnsi="Arial" w:cstheme="majorBidi"/>
      <w:color w:val="0075B0"/>
      <w:spacing w:val="5"/>
      <w:kern w:val="28"/>
      <w:sz w:val="52"/>
      <w:szCs w:val="52"/>
    </w:rPr>
  </w:style>
  <w:style w:type="paragraph" w:styleId="NoSpacing">
    <w:name w:val="No Spacing"/>
    <w:link w:val="NoSpacingChar"/>
    <w:uiPriority w:val="1"/>
    <w:qFormat/>
    <w:rsid w:val="004E0EAA"/>
    <w:rPr>
      <w:rFonts w:ascii="Calibri" w:eastAsia="Times" w:hAnsi="Calibri"/>
    </w:rPr>
  </w:style>
  <w:style w:type="character" w:customStyle="1" w:styleId="NoSpacingChar">
    <w:name w:val="No Spacing Char"/>
    <w:basedOn w:val="DefaultParagraphFont"/>
    <w:link w:val="NoSpacing"/>
    <w:uiPriority w:val="1"/>
    <w:rsid w:val="004E0EAA"/>
    <w:rPr>
      <w:rFonts w:ascii="Calibri" w:eastAsia="Times" w:hAnsi="Calibri"/>
    </w:rPr>
  </w:style>
  <w:style w:type="paragraph" w:styleId="ListNumber2">
    <w:name w:val="List Number 2"/>
    <w:basedOn w:val="Normal"/>
    <w:uiPriority w:val="99"/>
    <w:unhideWhenUsed/>
    <w:rsid w:val="00910BE4"/>
    <w:pPr>
      <w:tabs>
        <w:tab w:val="num" w:pos="720"/>
      </w:tabs>
      <w:ind w:left="720" w:hanging="360"/>
      <w:contextualSpacing/>
    </w:pPr>
  </w:style>
  <w:style w:type="paragraph" w:styleId="ListNumber">
    <w:name w:val="List Number"/>
    <w:basedOn w:val="Normal"/>
    <w:uiPriority w:val="99"/>
    <w:unhideWhenUsed/>
    <w:rsid w:val="00910BE4"/>
    <w:pPr>
      <w:tabs>
        <w:tab w:val="num" w:pos="360"/>
      </w:tabs>
      <w:ind w:left="360" w:hanging="360"/>
      <w:contextualSpacing/>
    </w:pPr>
  </w:style>
  <w:style w:type="character" w:styleId="CommentReference">
    <w:name w:val="annotation reference"/>
    <w:basedOn w:val="DefaultParagraphFont"/>
    <w:uiPriority w:val="99"/>
    <w:semiHidden/>
    <w:unhideWhenUsed/>
    <w:rsid w:val="009D355B"/>
    <w:rPr>
      <w:sz w:val="16"/>
      <w:szCs w:val="16"/>
    </w:rPr>
  </w:style>
  <w:style w:type="paragraph" w:styleId="CommentText">
    <w:name w:val="annotation text"/>
    <w:basedOn w:val="Normal"/>
    <w:link w:val="CommentTextChar"/>
    <w:uiPriority w:val="99"/>
    <w:semiHidden/>
    <w:unhideWhenUsed/>
    <w:rsid w:val="009D355B"/>
    <w:pPr>
      <w:spacing w:line="240" w:lineRule="auto"/>
    </w:pPr>
  </w:style>
  <w:style w:type="character" w:customStyle="1" w:styleId="CommentTextChar">
    <w:name w:val="Comment Text Char"/>
    <w:basedOn w:val="DefaultParagraphFont"/>
    <w:link w:val="CommentText"/>
    <w:uiPriority w:val="99"/>
    <w:semiHidden/>
    <w:rsid w:val="009D355B"/>
    <w:rPr>
      <w:rFonts w:ascii="Arial" w:eastAsia="Times" w:hAnsi="Arial"/>
    </w:rPr>
  </w:style>
  <w:style w:type="paragraph" w:styleId="CommentSubject">
    <w:name w:val="annotation subject"/>
    <w:basedOn w:val="CommentText"/>
    <w:next w:val="CommentText"/>
    <w:link w:val="CommentSubjectChar"/>
    <w:uiPriority w:val="99"/>
    <w:semiHidden/>
    <w:unhideWhenUsed/>
    <w:rsid w:val="009D355B"/>
    <w:rPr>
      <w:b/>
      <w:bCs/>
    </w:rPr>
  </w:style>
  <w:style w:type="character" w:customStyle="1" w:styleId="CommentSubjectChar">
    <w:name w:val="Comment Subject Char"/>
    <w:basedOn w:val="CommentTextChar"/>
    <w:link w:val="CommentSubject"/>
    <w:uiPriority w:val="99"/>
    <w:semiHidden/>
    <w:rsid w:val="009D355B"/>
    <w:rPr>
      <w:rFonts w:ascii="Arial" w:eastAsia="Times" w:hAnsi="Arial"/>
      <w:b/>
      <w:bCs/>
    </w:rPr>
  </w:style>
  <w:style w:type="paragraph" w:styleId="TOCHeading">
    <w:name w:val="TOC Heading"/>
    <w:basedOn w:val="Heading1"/>
    <w:next w:val="Normal"/>
    <w:uiPriority w:val="39"/>
    <w:unhideWhenUsed/>
    <w:qFormat/>
    <w:rsid w:val="0053290D"/>
    <w:pPr>
      <w:keepLines/>
      <w:suppressAutoHyphens w:val="0"/>
      <w:spacing w:before="480" w:line="276" w:lineRule="auto"/>
      <w:outlineLvl w:val="9"/>
    </w:pPr>
    <w:rPr>
      <w:rFonts w:asciiTheme="majorHAnsi" w:hAnsiTheme="majorHAnsi"/>
      <w:color w:val="365F91" w:themeColor="accent1" w:themeShade="BF"/>
      <w:kern w:val="0"/>
      <w:sz w:val="28"/>
      <w:szCs w:val="28"/>
      <w:lang w:bidi="ar-SA"/>
    </w:rPr>
  </w:style>
  <w:style w:type="paragraph" w:styleId="TOC1">
    <w:name w:val="toc 1"/>
    <w:basedOn w:val="Normal"/>
    <w:next w:val="Normal"/>
    <w:autoRedefine/>
    <w:uiPriority w:val="39"/>
    <w:unhideWhenUsed/>
    <w:qFormat/>
    <w:rsid w:val="0053290D"/>
    <w:pPr>
      <w:spacing w:after="100"/>
    </w:pPr>
  </w:style>
  <w:style w:type="paragraph" w:styleId="TOC2">
    <w:name w:val="toc 2"/>
    <w:basedOn w:val="Normal"/>
    <w:next w:val="Normal"/>
    <w:autoRedefine/>
    <w:uiPriority w:val="39"/>
    <w:unhideWhenUsed/>
    <w:qFormat/>
    <w:rsid w:val="0053290D"/>
    <w:pPr>
      <w:spacing w:after="100"/>
      <w:ind w:left="200"/>
    </w:pPr>
  </w:style>
  <w:style w:type="paragraph" w:styleId="TOC3">
    <w:name w:val="toc 3"/>
    <w:basedOn w:val="Normal"/>
    <w:next w:val="Normal"/>
    <w:autoRedefine/>
    <w:uiPriority w:val="39"/>
    <w:unhideWhenUsed/>
    <w:qFormat/>
    <w:rsid w:val="0053290D"/>
    <w:pPr>
      <w:spacing w:after="100"/>
      <w:ind w:left="400"/>
    </w:pPr>
  </w:style>
  <w:style w:type="character" w:styleId="Hyperlink">
    <w:name w:val="Hyperlink"/>
    <w:basedOn w:val="DefaultParagraphFont"/>
    <w:uiPriority w:val="99"/>
    <w:unhideWhenUsed/>
    <w:rsid w:val="0053290D"/>
    <w:rPr>
      <w:color w:val="0000FF" w:themeColor="hyperlink"/>
      <w:u w:val="single"/>
    </w:rPr>
  </w:style>
  <w:style w:type="paragraph" w:styleId="TOC4">
    <w:name w:val="toc 4"/>
    <w:basedOn w:val="Normal"/>
    <w:next w:val="Normal"/>
    <w:autoRedefine/>
    <w:uiPriority w:val="39"/>
    <w:unhideWhenUsed/>
    <w:rsid w:val="00393A4A"/>
    <w:pPr>
      <w:spacing w:before="0" w:after="100" w:line="276"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393A4A"/>
    <w:pPr>
      <w:spacing w:before="0"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393A4A"/>
    <w:pPr>
      <w:spacing w:before="0"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393A4A"/>
    <w:pPr>
      <w:spacing w:before="0"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393A4A"/>
    <w:pPr>
      <w:spacing w:before="0"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393A4A"/>
    <w:pPr>
      <w:spacing w:before="0" w:after="100" w:line="276" w:lineRule="auto"/>
      <w:ind w:left="1760"/>
    </w:pPr>
    <w:rPr>
      <w:rFonts w:asciiTheme="minorHAnsi" w:eastAsiaTheme="minorEastAsia" w:hAnsiTheme="minorHAnsi" w:cstheme="minorBidi"/>
      <w:szCs w:val="22"/>
    </w:rPr>
  </w:style>
  <w:style w:type="paragraph" w:styleId="Revision">
    <w:name w:val="Revision"/>
    <w:hidden/>
    <w:uiPriority w:val="99"/>
    <w:semiHidden/>
    <w:rsid w:val="000B4697"/>
    <w:rPr>
      <w:rFonts w:ascii="Arial" w:eastAsia="Times" w:hAnsi="Arial"/>
    </w:rPr>
  </w:style>
  <w:style w:type="table" w:styleId="LightList-Accent5">
    <w:name w:val="Light List Accent 5"/>
    <w:basedOn w:val="TableNormal"/>
    <w:uiPriority w:val="61"/>
    <w:rsid w:val="00CF5BA2"/>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1">
    <w:name w:val="Light List1"/>
    <w:basedOn w:val="TableNormal"/>
    <w:uiPriority w:val="61"/>
    <w:rsid w:val="00CF5BA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CF5BA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Bullet">
    <w:name w:val="List Bullet"/>
    <w:basedOn w:val="Normal"/>
    <w:uiPriority w:val="99"/>
    <w:unhideWhenUsed/>
    <w:rsid w:val="0045602A"/>
    <w:pPr>
      <w:numPr>
        <w:numId w:val="2"/>
      </w:numPr>
      <w:contextualSpacing/>
    </w:pPr>
  </w:style>
  <w:style w:type="table" w:styleId="MediumGrid2-Accent1">
    <w:name w:val="Medium Grid 2 Accent 1"/>
    <w:basedOn w:val="TableNormal"/>
    <w:uiPriority w:val="68"/>
    <w:rsid w:val="00D32A42"/>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1">
    <w:name w:val="スタイル1"/>
    <w:basedOn w:val="ListParagraph"/>
    <w:link w:val="10"/>
    <w:qFormat/>
    <w:rsid w:val="00D81DCF"/>
    <w:pPr>
      <w:ind w:left="0"/>
    </w:pPr>
    <w:rPr>
      <w:b/>
      <w:color w:val="4D4F53"/>
    </w:rPr>
  </w:style>
  <w:style w:type="character" w:customStyle="1" w:styleId="10">
    <w:name w:val="スタイル1 (文字)"/>
    <w:basedOn w:val="ListParagraphChar"/>
    <w:link w:val="1"/>
    <w:rsid w:val="00D81DCF"/>
    <w:rPr>
      <w:rFonts w:ascii="Calibri" w:eastAsia="Times" w:hAnsi="Calibri"/>
      <w:b/>
      <w:color w:val="4D4F53"/>
      <w:sz w:val="22"/>
    </w:rPr>
  </w:style>
  <w:style w:type="character" w:styleId="FollowedHyperlink">
    <w:name w:val="FollowedHyperlink"/>
    <w:basedOn w:val="DefaultParagraphFont"/>
    <w:uiPriority w:val="99"/>
    <w:semiHidden/>
    <w:unhideWhenUsed/>
    <w:rsid w:val="00CA35AC"/>
    <w:rPr>
      <w:color w:val="800080" w:themeColor="followedHyperlink"/>
      <w:u w:val="single"/>
    </w:rPr>
  </w:style>
  <w:style w:type="table" w:customStyle="1" w:styleId="11">
    <w:name w:val="表 (モノトーン)  11"/>
    <w:basedOn w:val="TableNormal"/>
    <w:uiPriority w:val="60"/>
    <w:rsid w:val="00B915F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61">
    <w:name w:val="表 (モノトーン)  61"/>
    <w:basedOn w:val="TableNormal"/>
    <w:uiPriority w:val="65"/>
    <w:rsid w:val="00B915F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5">
    <w:name w:val="Medium List 1 Accent 5"/>
    <w:basedOn w:val="TableNormal"/>
    <w:uiPriority w:val="65"/>
    <w:rsid w:val="00B915F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clstext1">
    <w:name w:val="clstext1"/>
    <w:basedOn w:val="DefaultParagraphFont"/>
    <w:rsid w:val="00187E75"/>
    <w:rPr>
      <w:rFonts w:ascii="Tahoma" w:hAnsi="Tahoma" w:cs="Tahoma" w:hint="default"/>
      <w:color w:val="00008B"/>
      <w:sz w:val="15"/>
      <w:szCs w:val="15"/>
    </w:rPr>
  </w:style>
  <w:style w:type="table" w:customStyle="1" w:styleId="21">
    <w:name w:val="表 (青)  21"/>
    <w:basedOn w:val="TableNormal"/>
    <w:uiPriority w:val="61"/>
    <w:rsid w:val="0070627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D253B2"/>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apple-style-span">
    <w:name w:val="apple-style-span"/>
    <w:basedOn w:val="DefaultParagraphFont"/>
    <w:rsid w:val="002A17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EAA"/>
    <w:pPr>
      <w:spacing w:before="180" w:line="240" w:lineRule="exact"/>
    </w:pPr>
    <w:rPr>
      <w:rFonts w:ascii="Calibri" w:eastAsia="Times" w:hAnsi="Calibri"/>
      <w:sz w:val="22"/>
    </w:rPr>
  </w:style>
  <w:style w:type="paragraph" w:styleId="Heading1">
    <w:name w:val="heading 1"/>
    <w:basedOn w:val="CitrixWordHeader"/>
    <w:next w:val="CitrixWordSubhead"/>
    <w:link w:val="Heading1Char"/>
    <w:autoRedefine/>
    <w:qFormat/>
    <w:rsid w:val="004E0EAA"/>
    <w:pPr>
      <w:keepNext/>
      <w:suppressAutoHyphens/>
      <w:outlineLvl w:val="0"/>
    </w:pPr>
    <w:rPr>
      <w:rFonts w:ascii="Calibri" w:eastAsiaTheme="majorEastAsia" w:hAnsi="Calibri" w:cstheme="majorBidi"/>
      <w:bCs/>
      <w:color w:val="0075B0"/>
      <w:kern w:val="32"/>
      <w:szCs w:val="32"/>
    </w:rPr>
  </w:style>
  <w:style w:type="paragraph" w:styleId="Heading2">
    <w:name w:val="heading 2"/>
    <w:next w:val="Normal"/>
    <w:link w:val="Heading2Char"/>
    <w:qFormat/>
    <w:rsid w:val="004E0EAA"/>
    <w:pPr>
      <w:keepNext/>
      <w:spacing w:before="360" w:line="360" w:lineRule="exact"/>
      <w:outlineLvl w:val="1"/>
    </w:pPr>
    <w:rPr>
      <w:rFonts w:ascii="Calibri" w:eastAsia="Calibri" w:hAnsi="Calibri"/>
      <w:b/>
      <w:noProof/>
      <w:color w:val="4D4F53"/>
      <w:sz w:val="28"/>
    </w:rPr>
  </w:style>
  <w:style w:type="paragraph" w:styleId="Heading3">
    <w:name w:val="heading 3"/>
    <w:link w:val="Heading3Char"/>
    <w:uiPriority w:val="9"/>
    <w:unhideWhenUsed/>
    <w:qFormat/>
    <w:rsid w:val="001216B8"/>
    <w:pPr>
      <w:keepNext/>
      <w:keepLines/>
      <w:spacing w:before="200"/>
      <w:outlineLvl w:val="2"/>
    </w:pPr>
    <w:rPr>
      <w:rFonts w:ascii="Calibri" w:eastAsiaTheme="majorEastAsia" w:hAnsi="Calibri" w:cstheme="majorBidi"/>
      <w:b/>
      <w:b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rixWordHeader">
    <w:name w:val="Citrix Word Header"/>
    <w:next w:val="CitrixWordSubhead"/>
    <w:autoRedefine/>
    <w:rsid w:val="00D02CC7"/>
    <w:pPr>
      <w:spacing w:line="360" w:lineRule="exact"/>
    </w:pPr>
    <w:rPr>
      <w:rFonts w:ascii="Arial" w:hAnsi="Arial"/>
      <w:b/>
      <w:color w:val="4D4F53"/>
      <w:sz w:val="36"/>
      <w:szCs w:val="24"/>
      <w:lang w:bidi="en-US"/>
    </w:rPr>
  </w:style>
  <w:style w:type="paragraph" w:customStyle="1" w:styleId="CitrixWordSubhead">
    <w:name w:val="Citrix Word Subhead"/>
    <w:next w:val="CitrixBodyCopy"/>
    <w:autoRedefine/>
    <w:rsid w:val="00D02CC7"/>
    <w:pPr>
      <w:spacing w:after="120" w:line="360" w:lineRule="exact"/>
      <w:outlineLvl w:val="1"/>
    </w:pPr>
    <w:rPr>
      <w:rFonts w:ascii="Arial" w:hAnsi="Arial"/>
      <w:color w:val="4D4F53"/>
      <w:sz w:val="28"/>
      <w:szCs w:val="24"/>
      <w:lang w:bidi="en-US"/>
    </w:rPr>
  </w:style>
  <w:style w:type="paragraph" w:customStyle="1" w:styleId="CitrixBodyCopy">
    <w:name w:val="Citrix Body Copy"/>
    <w:autoRedefine/>
    <w:rsid w:val="00AA5EDF"/>
    <w:pPr>
      <w:suppressAutoHyphens/>
      <w:spacing w:line="280" w:lineRule="exact"/>
      <w:jc w:val="center"/>
    </w:pPr>
    <w:rPr>
      <w:rFonts w:ascii="Garamond" w:hAnsi="Garamond"/>
      <w:color w:val="4D4F53"/>
      <w:sz w:val="24"/>
      <w:szCs w:val="24"/>
      <w:lang w:bidi="en-US"/>
    </w:rPr>
  </w:style>
  <w:style w:type="character" w:customStyle="1" w:styleId="Heading1Char">
    <w:name w:val="Heading 1 Char"/>
    <w:basedOn w:val="DefaultParagraphFont"/>
    <w:link w:val="Heading1"/>
    <w:rsid w:val="004E0EAA"/>
    <w:rPr>
      <w:rFonts w:ascii="Calibri" w:eastAsiaTheme="majorEastAsia" w:hAnsi="Calibri" w:cstheme="majorBidi"/>
      <w:b/>
      <w:bCs/>
      <w:color w:val="0075B0"/>
      <w:kern w:val="32"/>
      <w:sz w:val="36"/>
      <w:szCs w:val="32"/>
      <w:lang w:bidi="en-US"/>
    </w:rPr>
  </w:style>
  <w:style w:type="character" w:customStyle="1" w:styleId="Heading2Char">
    <w:name w:val="Heading 2 Char"/>
    <w:basedOn w:val="DefaultParagraphFont"/>
    <w:link w:val="Heading2"/>
    <w:rsid w:val="004E0EAA"/>
    <w:rPr>
      <w:rFonts w:ascii="Calibri" w:eastAsia="Calibri" w:hAnsi="Calibri"/>
      <w:b/>
      <w:noProof/>
      <w:color w:val="4D4F53"/>
      <w:sz w:val="28"/>
    </w:rPr>
  </w:style>
  <w:style w:type="character" w:customStyle="1" w:styleId="Heading3Char">
    <w:name w:val="Heading 3 Char"/>
    <w:basedOn w:val="DefaultParagraphFont"/>
    <w:link w:val="Heading3"/>
    <w:uiPriority w:val="9"/>
    <w:rsid w:val="001216B8"/>
    <w:rPr>
      <w:rFonts w:ascii="Calibri" w:eastAsiaTheme="majorEastAsia" w:hAnsi="Calibri" w:cstheme="majorBidi"/>
      <w:b/>
      <w:bCs/>
      <w:color w:val="000000" w:themeColor="text1"/>
      <w:sz w:val="22"/>
    </w:rPr>
  </w:style>
  <w:style w:type="table" w:styleId="TableGrid">
    <w:name w:val="Table Grid"/>
    <w:basedOn w:val="TableNormal"/>
    <w:rsid w:val="00D02CC7"/>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style>
  <w:style w:type="paragraph" w:styleId="Header">
    <w:name w:val="header"/>
    <w:aliases w:val="Citrix Logo Header"/>
    <w:autoRedefine/>
    <w:rsid w:val="00C60EBF"/>
    <w:pPr>
      <w:tabs>
        <w:tab w:val="center" w:pos="4320"/>
        <w:tab w:val="right" w:pos="8640"/>
      </w:tabs>
    </w:pPr>
    <w:rPr>
      <w:rFonts w:ascii="Arial" w:hAnsi="Arial"/>
      <w:b/>
      <w:color w:val="4D4F53"/>
      <w:sz w:val="24"/>
      <w:szCs w:val="24"/>
    </w:rPr>
  </w:style>
  <w:style w:type="paragraph" w:styleId="Footer">
    <w:name w:val="footer"/>
    <w:aliases w:val="Citrix Logo Footer"/>
    <w:autoRedefine/>
    <w:semiHidden/>
    <w:rsid w:val="00C60EBF"/>
    <w:pPr>
      <w:spacing w:line="240" w:lineRule="exact"/>
      <w:jc w:val="right"/>
    </w:pPr>
    <w:rPr>
      <w:rFonts w:ascii="Arial" w:hAnsi="Arial"/>
      <w:b/>
      <w:color w:val="4D4F53"/>
      <w:szCs w:val="24"/>
    </w:rPr>
  </w:style>
  <w:style w:type="character" w:styleId="PageNumber">
    <w:name w:val="page number"/>
    <w:basedOn w:val="DefaultParagraphFont"/>
    <w:rsid w:val="00602422"/>
    <w:rPr>
      <w:rFonts w:ascii="Arial" w:hAnsi="Arial"/>
      <w:b/>
      <w:color w:val="4D4F53"/>
      <w:sz w:val="20"/>
    </w:rPr>
  </w:style>
  <w:style w:type="paragraph" w:styleId="BalloonText">
    <w:name w:val="Balloon Text"/>
    <w:basedOn w:val="Normal"/>
    <w:link w:val="BalloonTextChar"/>
    <w:uiPriority w:val="99"/>
    <w:semiHidden/>
    <w:unhideWhenUsed/>
    <w:rsid w:val="00170B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E2"/>
    <w:rPr>
      <w:rFonts w:ascii="Tahoma" w:hAnsi="Tahoma" w:cs="Tahoma"/>
      <w:color w:val="4D4F53"/>
      <w:sz w:val="16"/>
      <w:szCs w:val="16"/>
    </w:rPr>
  </w:style>
  <w:style w:type="paragraph" w:customStyle="1" w:styleId="CitrixBodyHeads">
    <w:name w:val="Citrix Body Heads"/>
    <w:next w:val="CitrixBodyCopy"/>
    <w:autoRedefine/>
    <w:rsid w:val="00C60EBF"/>
    <w:pPr>
      <w:suppressAutoHyphens/>
      <w:spacing w:line="280" w:lineRule="exact"/>
    </w:pPr>
    <w:rPr>
      <w:rFonts w:ascii="Arial" w:hAnsi="Arial"/>
      <w:b/>
      <w:color w:val="4D4F53"/>
      <w:sz w:val="24"/>
      <w:szCs w:val="24"/>
      <w:lang w:bidi="en-US"/>
    </w:rPr>
  </w:style>
  <w:style w:type="paragraph" w:customStyle="1" w:styleId="CitrixBodyCopyBullets">
    <w:name w:val="Citrix Body Copy Bullets"/>
    <w:basedOn w:val="CitrixBodyCopy"/>
    <w:autoRedefine/>
    <w:rsid w:val="009E2F00"/>
    <w:pPr>
      <w:tabs>
        <w:tab w:val="num" w:pos="720"/>
      </w:tabs>
      <w:spacing w:after="60"/>
      <w:ind w:left="720" w:hanging="360"/>
    </w:pPr>
  </w:style>
  <w:style w:type="paragraph" w:styleId="ListParagraph">
    <w:name w:val="List Paragraph"/>
    <w:basedOn w:val="Normal"/>
    <w:link w:val="10"/>
    <w:uiPriority w:val="34"/>
    <w:qFormat/>
    <w:rsid w:val="00493BA7"/>
    <w:pPr>
      <w:numPr>
        <w:numId w:val="3"/>
      </w:numPr>
      <w:contextualSpacing/>
    </w:pPr>
  </w:style>
  <w:style w:type="paragraph" w:styleId="ListParagraphChar">
    <w:name w:val="footnote text"/>
    <w:basedOn w:val="Normal"/>
    <w:link w:val="FootnoteText"/>
    <w:uiPriority w:val="99"/>
    <w:semiHidden/>
    <w:unhideWhenUsed/>
    <w:rsid w:val="001D479A"/>
    <w:pPr>
      <w:spacing w:before="0" w:line="240" w:lineRule="auto"/>
    </w:pPr>
  </w:style>
  <w:style w:type="character" w:customStyle="1" w:styleId="FootnoteText">
    <w:name w:val="Footnote Text Char"/>
    <w:basedOn w:val="DefaultParagraphFont"/>
    <w:link w:val="ListParagraphChar"/>
    <w:uiPriority w:val="99"/>
    <w:semiHidden/>
    <w:rsid w:val="001D479A"/>
    <w:rPr>
      <w:rFonts w:ascii="Arial" w:eastAsia="Times" w:hAnsi="Arial"/>
    </w:rPr>
  </w:style>
  <w:style w:type="character" w:styleId="FootnoteTextChar">
    <w:name w:val="footnote reference"/>
    <w:basedOn w:val="DefaultParagraphFont"/>
    <w:uiPriority w:val="99"/>
    <w:semiHidden/>
    <w:unhideWhenUsed/>
    <w:rsid w:val="001D479A"/>
    <w:rPr>
      <w:vertAlign w:val="superscript"/>
    </w:rPr>
  </w:style>
  <w:style w:type="paragraph" w:customStyle="1" w:styleId="FootnoteReference">
    <w:name w:val="Table_Heading"/>
    <w:basedOn w:val="Normal"/>
    <w:link w:val="TableHeading"/>
    <w:qFormat/>
    <w:rsid w:val="001D479A"/>
    <w:pPr>
      <w:jc w:val="center"/>
    </w:pPr>
    <w:rPr>
      <w:b/>
      <w:color w:val="0075B0"/>
    </w:rPr>
  </w:style>
  <w:style w:type="character" w:customStyle="1" w:styleId="TableHeading">
    <w:name w:val="Table_Heading Char"/>
    <w:basedOn w:val="DefaultParagraphFont"/>
    <w:link w:val="FootnoteReference"/>
    <w:rsid w:val="001D479A"/>
    <w:rPr>
      <w:rFonts w:ascii="Arial" w:eastAsia="Times" w:hAnsi="Arial"/>
      <w:b/>
      <w:color w:val="0075B0"/>
    </w:rPr>
  </w:style>
  <w:style w:type="paragraph" w:styleId="TableHeadingChar">
    <w:name w:val="Title"/>
    <w:basedOn w:val="Normal"/>
    <w:next w:val="Normal"/>
    <w:link w:val="Title"/>
    <w:uiPriority w:val="10"/>
    <w:qFormat/>
    <w:rsid w:val="00C06887"/>
    <w:pPr>
      <w:pBdr>
        <w:bottom w:val="single" w:sz="8" w:space="4" w:color="4F81BD" w:themeColor="accent1"/>
      </w:pBdr>
      <w:spacing w:before="0" w:after="300" w:line="240" w:lineRule="auto"/>
      <w:contextualSpacing/>
    </w:pPr>
    <w:rPr>
      <w:rFonts w:eastAsiaTheme="majorEastAsia" w:cstheme="majorBidi"/>
      <w:color w:val="0075B0"/>
      <w:spacing w:val="5"/>
      <w:kern w:val="28"/>
      <w:sz w:val="52"/>
      <w:szCs w:val="52"/>
    </w:rPr>
  </w:style>
  <w:style w:type="character" w:customStyle="1" w:styleId="Title">
    <w:name w:val="Title Char"/>
    <w:basedOn w:val="DefaultParagraphFont"/>
    <w:link w:val="TableHeadingChar"/>
    <w:uiPriority w:val="10"/>
    <w:rsid w:val="00C06887"/>
    <w:rPr>
      <w:rFonts w:ascii="Arial" w:eastAsiaTheme="majorEastAsia" w:hAnsi="Arial" w:cstheme="majorBidi"/>
      <w:color w:val="0075B0"/>
      <w:spacing w:val="5"/>
      <w:kern w:val="28"/>
      <w:sz w:val="52"/>
      <w:szCs w:val="52"/>
    </w:rPr>
  </w:style>
  <w:style w:type="paragraph" w:styleId="TitleChar">
    <w:name w:val="No Spacing"/>
    <w:link w:val="NoSpacing"/>
    <w:uiPriority w:val="1"/>
    <w:qFormat/>
    <w:rsid w:val="004E0EAA"/>
    <w:rPr>
      <w:rFonts w:ascii="Calibri" w:eastAsia="Times" w:hAnsi="Calibri"/>
    </w:rPr>
  </w:style>
  <w:style w:type="character" w:customStyle="1" w:styleId="NoSpacing">
    <w:name w:val="No Spacing Char"/>
    <w:basedOn w:val="DefaultParagraphFont"/>
    <w:link w:val="TitleChar"/>
    <w:uiPriority w:val="1"/>
    <w:rsid w:val="004E0EAA"/>
    <w:rPr>
      <w:rFonts w:ascii="Calibri" w:eastAsia="Times" w:hAnsi="Calibri"/>
    </w:rPr>
  </w:style>
  <w:style w:type="paragraph" w:styleId="NoSpacingChar">
    <w:name w:val="List Number 2"/>
    <w:basedOn w:val="Normal"/>
    <w:uiPriority w:val="99"/>
    <w:unhideWhenUsed/>
    <w:rsid w:val="00910BE4"/>
    <w:pPr>
      <w:tabs>
        <w:tab w:val="num" w:pos="720"/>
      </w:tabs>
      <w:ind w:left="720" w:hanging="360"/>
      <w:contextualSpacing/>
    </w:pPr>
  </w:style>
  <w:style w:type="paragraph" w:styleId="ListNumber2">
    <w:name w:val="List Number"/>
    <w:basedOn w:val="Normal"/>
    <w:uiPriority w:val="99"/>
    <w:unhideWhenUsed/>
    <w:rsid w:val="00910BE4"/>
    <w:pPr>
      <w:tabs>
        <w:tab w:val="num" w:pos="360"/>
      </w:tabs>
      <w:ind w:left="360" w:hanging="360"/>
      <w:contextualSpacing/>
    </w:pPr>
  </w:style>
  <w:style w:type="character" w:styleId="ListNumber">
    <w:name w:val="annotation reference"/>
    <w:basedOn w:val="DefaultParagraphFont"/>
    <w:uiPriority w:val="99"/>
    <w:semiHidden/>
    <w:unhideWhenUsed/>
    <w:rsid w:val="009D355B"/>
    <w:rPr>
      <w:sz w:val="16"/>
      <w:szCs w:val="16"/>
    </w:rPr>
  </w:style>
  <w:style w:type="paragraph" w:styleId="CommentReference">
    <w:name w:val="annotation text"/>
    <w:basedOn w:val="Normal"/>
    <w:link w:val="CommentText"/>
    <w:uiPriority w:val="99"/>
    <w:semiHidden/>
    <w:unhideWhenUsed/>
    <w:rsid w:val="009D355B"/>
    <w:pPr>
      <w:spacing w:line="240" w:lineRule="auto"/>
    </w:pPr>
  </w:style>
  <w:style w:type="character" w:customStyle="1" w:styleId="CommentText">
    <w:name w:val="Comment Text Char"/>
    <w:basedOn w:val="DefaultParagraphFont"/>
    <w:link w:val="CommentReference"/>
    <w:uiPriority w:val="99"/>
    <w:semiHidden/>
    <w:rsid w:val="009D355B"/>
    <w:rPr>
      <w:rFonts w:ascii="Arial" w:eastAsia="Times" w:hAnsi="Arial"/>
    </w:rPr>
  </w:style>
  <w:style w:type="paragraph" w:styleId="CommentTextChar">
    <w:name w:val="annotation subject"/>
    <w:basedOn w:val="CommentReference"/>
    <w:next w:val="CommentReference"/>
    <w:link w:val="CommentSubject"/>
    <w:uiPriority w:val="99"/>
    <w:semiHidden/>
    <w:unhideWhenUsed/>
    <w:rsid w:val="009D355B"/>
    <w:rPr>
      <w:b/>
      <w:bCs/>
    </w:rPr>
  </w:style>
  <w:style w:type="character" w:customStyle="1" w:styleId="CommentSubject">
    <w:name w:val="Comment Subject Char"/>
    <w:basedOn w:val="CommentText"/>
    <w:link w:val="CommentTextChar"/>
    <w:uiPriority w:val="99"/>
    <w:semiHidden/>
    <w:rsid w:val="009D355B"/>
    <w:rPr>
      <w:rFonts w:ascii="Arial" w:eastAsia="Times" w:hAnsi="Arial"/>
      <w:b/>
      <w:bCs/>
    </w:rPr>
  </w:style>
  <w:style w:type="paragraph" w:styleId="CommentSubjectChar">
    <w:name w:val="TOC Heading"/>
    <w:basedOn w:val="Heading1"/>
    <w:next w:val="Normal"/>
    <w:uiPriority w:val="39"/>
    <w:unhideWhenUsed/>
    <w:qFormat/>
    <w:rsid w:val="0053290D"/>
    <w:pPr>
      <w:keepLines/>
      <w:suppressAutoHyphens w:val="0"/>
      <w:spacing w:before="480" w:line="276" w:lineRule="auto"/>
      <w:outlineLvl w:val="9"/>
    </w:pPr>
    <w:rPr>
      <w:rFonts w:asciiTheme="majorHAnsi" w:hAnsiTheme="majorHAnsi"/>
      <w:color w:val="365F91" w:themeColor="accent1" w:themeShade="BF"/>
      <w:kern w:val="0"/>
      <w:sz w:val="28"/>
      <w:szCs w:val="28"/>
      <w:lang w:bidi="ar-SA"/>
    </w:rPr>
  </w:style>
  <w:style w:type="paragraph" w:styleId="TOCHeading">
    <w:name w:val="toc 1"/>
    <w:basedOn w:val="Normal"/>
    <w:next w:val="Normal"/>
    <w:autoRedefine/>
    <w:uiPriority w:val="39"/>
    <w:unhideWhenUsed/>
    <w:qFormat/>
    <w:rsid w:val="0053290D"/>
    <w:pPr>
      <w:spacing w:after="100"/>
    </w:pPr>
  </w:style>
  <w:style w:type="paragraph" w:styleId="TOC1">
    <w:name w:val="toc 2"/>
    <w:basedOn w:val="Normal"/>
    <w:next w:val="Normal"/>
    <w:autoRedefine/>
    <w:uiPriority w:val="39"/>
    <w:unhideWhenUsed/>
    <w:qFormat/>
    <w:rsid w:val="0053290D"/>
    <w:pPr>
      <w:spacing w:after="100"/>
      <w:ind w:left="200"/>
    </w:pPr>
  </w:style>
  <w:style w:type="paragraph" w:styleId="TOC2">
    <w:name w:val="toc 3"/>
    <w:basedOn w:val="Normal"/>
    <w:next w:val="Normal"/>
    <w:autoRedefine/>
    <w:uiPriority w:val="39"/>
    <w:unhideWhenUsed/>
    <w:qFormat/>
    <w:rsid w:val="0053290D"/>
    <w:pPr>
      <w:spacing w:after="100"/>
      <w:ind w:left="400"/>
    </w:pPr>
  </w:style>
  <w:style w:type="character" w:styleId="TOC3">
    <w:name w:val="Hyperlink"/>
    <w:basedOn w:val="DefaultParagraphFont"/>
    <w:uiPriority w:val="99"/>
    <w:unhideWhenUsed/>
    <w:rsid w:val="0053290D"/>
    <w:rPr>
      <w:color w:val="0000FF" w:themeColor="hyperlink"/>
      <w:u w:val="single"/>
    </w:rPr>
  </w:style>
  <w:style w:type="paragraph" w:styleId="Hyperlink">
    <w:name w:val="toc 4"/>
    <w:basedOn w:val="Normal"/>
    <w:next w:val="Normal"/>
    <w:autoRedefine/>
    <w:uiPriority w:val="39"/>
    <w:unhideWhenUsed/>
    <w:rsid w:val="00393A4A"/>
    <w:pPr>
      <w:spacing w:before="0" w:after="100" w:line="276" w:lineRule="auto"/>
      <w:ind w:left="660"/>
    </w:pPr>
    <w:rPr>
      <w:rFonts w:asciiTheme="minorHAnsi" w:eastAsiaTheme="minorEastAsia" w:hAnsiTheme="minorHAnsi" w:cstheme="minorBidi"/>
      <w:szCs w:val="22"/>
    </w:rPr>
  </w:style>
  <w:style w:type="paragraph" w:styleId="TOC4">
    <w:name w:val="toc 5"/>
    <w:basedOn w:val="Normal"/>
    <w:next w:val="Normal"/>
    <w:autoRedefine/>
    <w:uiPriority w:val="39"/>
    <w:unhideWhenUsed/>
    <w:rsid w:val="00393A4A"/>
    <w:pPr>
      <w:spacing w:before="0" w:after="100" w:line="276" w:lineRule="auto"/>
      <w:ind w:left="880"/>
    </w:pPr>
    <w:rPr>
      <w:rFonts w:asciiTheme="minorHAnsi" w:eastAsiaTheme="minorEastAsia" w:hAnsiTheme="minorHAnsi" w:cstheme="minorBidi"/>
      <w:szCs w:val="22"/>
    </w:rPr>
  </w:style>
  <w:style w:type="paragraph" w:styleId="TOC5">
    <w:name w:val="toc 6"/>
    <w:basedOn w:val="Normal"/>
    <w:next w:val="Normal"/>
    <w:autoRedefine/>
    <w:uiPriority w:val="39"/>
    <w:unhideWhenUsed/>
    <w:rsid w:val="00393A4A"/>
    <w:pPr>
      <w:spacing w:before="0" w:after="100" w:line="276" w:lineRule="auto"/>
      <w:ind w:left="1100"/>
    </w:pPr>
    <w:rPr>
      <w:rFonts w:asciiTheme="minorHAnsi" w:eastAsiaTheme="minorEastAsia" w:hAnsiTheme="minorHAnsi" w:cstheme="minorBidi"/>
      <w:szCs w:val="22"/>
    </w:rPr>
  </w:style>
  <w:style w:type="paragraph" w:styleId="TOC6">
    <w:name w:val="toc 7"/>
    <w:basedOn w:val="Normal"/>
    <w:next w:val="Normal"/>
    <w:autoRedefine/>
    <w:uiPriority w:val="39"/>
    <w:unhideWhenUsed/>
    <w:rsid w:val="00393A4A"/>
    <w:pPr>
      <w:spacing w:before="0" w:after="100" w:line="276" w:lineRule="auto"/>
      <w:ind w:left="1320"/>
    </w:pPr>
    <w:rPr>
      <w:rFonts w:asciiTheme="minorHAnsi" w:eastAsiaTheme="minorEastAsia" w:hAnsiTheme="minorHAnsi" w:cstheme="minorBidi"/>
      <w:szCs w:val="22"/>
    </w:rPr>
  </w:style>
  <w:style w:type="paragraph" w:styleId="TOC7">
    <w:name w:val="toc 8"/>
    <w:basedOn w:val="Normal"/>
    <w:next w:val="Normal"/>
    <w:autoRedefine/>
    <w:uiPriority w:val="39"/>
    <w:unhideWhenUsed/>
    <w:rsid w:val="00393A4A"/>
    <w:pPr>
      <w:spacing w:before="0" w:after="100" w:line="276" w:lineRule="auto"/>
      <w:ind w:left="1540"/>
    </w:pPr>
    <w:rPr>
      <w:rFonts w:asciiTheme="minorHAnsi" w:eastAsiaTheme="minorEastAsia" w:hAnsiTheme="minorHAnsi" w:cstheme="minorBidi"/>
      <w:szCs w:val="22"/>
    </w:rPr>
  </w:style>
  <w:style w:type="paragraph" w:styleId="TOC8">
    <w:name w:val="toc 9"/>
    <w:basedOn w:val="Normal"/>
    <w:next w:val="Normal"/>
    <w:autoRedefine/>
    <w:uiPriority w:val="39"/>
    <w:unhideWhenUsed/>
    <w:rsid w:val="00393A4A"/>
    <w:pPr>
      <w:spacing w:before="0" w:after="100" w:line="276" w:lineRule="auto"/>
      <w:ind w:left="1760"/>
    </w:pPr>
    <w:rPr>
      <w:rFonts w:asciiTheme="minorHAnsi" w:eastAsiaTheme="minorEastAsia" w:hAnsiTheme="minorHAnsi" w:cstheme="minorBidi"/>
      <w:szCs w:val="22"/>
    </w:rPr>
  </w:style>
  <w:style w:type="paragraph" w:styleId="TOC9">
    <w:name w:val="Revision"/>
    <w:hidden/>
    <w:uiPriority w:val="99"/>
    <w:semiHidden/>
    <w:rsid w:val="000B4697"/>
    <w:rPr>
      <w:rFonts w:ascii="Arial" w:eastAsia="Times" w:hAnsi="Arial"/>
    </w:rPr>
  </w:style>
  <w:style w:type="table" w:styleId="Revision">
    <w:name w:val="Light List Accent 5"/>
    <w:basedOn w:val="TableNormal"/>
    <w:uiPriority w:val="61"/>
    <w:rsid w:val="00CF5BA2"/>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5">
    <w:name w:val="Light List1"/>
    <w:basedOn w:val="TableNormal"/>
    <w:uiPriority w:val="61"/>
    <w:rsid w:val="00CF5BA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 - Accent 11"/>
    <w:basedOn w:val="TableNormal"/>
    <w:uiPriority w:val="61"/>
    <w:rsid w:val="00CF5BA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ghtList-Accent11">
    <w:name w:val="List Bullet"/>
    <w:basedOn w:val="Normal"/>
    <w:uiPriority w:val="99"/>
    <w:unhideWhenUsed/>
    <w:rsid w:val="0045602A"/>
    <w:pPr>
      <w:numPr>
        <w:numId w:val="2"/>
      </w:numPr>
      <w:contextualSpacing/>
    </w:pPr>
  </w:style>
  <w:style w:type="table" w:styleId="ListBullet">
    <w:name w:val="Medium Grid 2 Accent 1"/>
    <w:basedOn w:val="TableNormal"/>
    <w:uiPriority w:val="68"/>
    <w:rsid w:val="00D32A42"/>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MediumGrid2-Accent1">
    <w:name w:val="スタイル1"/>
    <w:basedOn w:val="ListParagraph"/>
    <w:link w:val="FollowedHyperlink"/>
    <w:qFormat/>
    <w:rsid w:val="00D81DCF"/>
    <w:pPr>
      <w:ind w:left="0"/>
    </w:pPr>
    <w:rPr>
      <w:b/>
      <w:color w:val="4D4F53"/>
    </w:rPr>
  </w:style>
  <w:style w:type="character" w:styleId="1">
    <w:name w:val="FollowedHyperlink"/>
    <w:basedOn w:val="DefaultParagraphFont"/>
    <w:uiPriority w:val="99"/>
    <w:semiHidden/>
    <w:unhideWhenUsed/>
    <w:rsid w:val="00CA35AC"/>
    <w:rPr>
      <w:color w:val="800080" w:themeColor="followedHyperlink"/>
      <w:u w:val="single"/>
    </w:rPr>
  </w:style>
  <w:style w:type="character" w:customStyle="1" w:styleId="10">
    <w:name w:val="List Paragraph Char"/>
    <w:basedOn w:val="DefaultParagraphFont"/>
    <w:link w:val="ListParagraph"/>
    <w:uiPriority w:val="34"/>
    <w:rsid w:val="00493BA7"/>
    <w:rPr>
      <w:rFonts w:ascii="Calibri" w:eastAsia="Times" w:hAnsi="Calibri"/>
      <w:sz w:val="22"/>
    </w:rPr>
  </w:style>
  <w:style w:type="character" w:customStyle="1" w:styleId="FollowedHyperlink">
    <w:name w:val="スタイル1 (文字)"/>
    <w:basedOn w:val="10"/>
    <w:link w:val="MediumGrid2-Accent1"/>
    <w:rsid w:val="00D81DCF"/>
    <w:rPr>
      <w:rFonts w:ascii="Calibri" w:eastAsia="Times" w:hAnsi="Calibri"/>
      <w:b/>
      <w:color w:val="4D4F53"/>
      <w:sz w:val="22"/>
    </w:rPr>
  </w:style>
  <w:style w:type="table" w:customStyle="1" w:styleId="11">
    <w:name w:val="表 (モノトーン)  11"/>
    <w:basedOn w:val="TableNormal"/>
    <w:uiPriority w:val="60"/>
    <w:rsid w:val="00B915F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61">
    <w:name w:val="表 (モノトーン)  61"/>
    <w:basedOn w:val="TableNormal"/>
    <w:uiPriority w:val="65"/>
    <w:rsid w:val="00B915F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5">
    <w:name w:val="Medium List 1 Accent 5"/>
    <w:basedOn w:val="TableNormal"/>
    <w:uiPriority w:val="65"/>
    <w:rsid w:val="00B915F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clstext1">
    <w:name w:val="clstext1"/>
    <w:basedOn w:val="DefaultParagraphFont"/>
    <w:rsid w:val="00187E75"/>
    <w:rPr>
      <w:rFonts w:ascii="Tahoma" w:hAnsi="Tahoma" w:cs="Tahoma" w:hint="default"/>
      <w:color w:val="00008B"/>
      <w:sz w:val="15"/>
      <w:szCs w:val="15"/>
    </w:rPr>
  </w:style>
  <w:style w:type="table" w:customStyle="1" w:styleId="21">
    <w:name w:val="表 (青)  21"/>
    <w:basedOn w:val="TableNormal"/>
    <w:uiPriority w:val="61"/>
    <w:rsid w:val="0070627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D253B2"/>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apple-style-span">
    <w:name w:val="apple-style-span"/>
    <w:basedOn w:val="DefaultParagraphFont"/>
    <w:rsid w:val="002A1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19">
      <w:bodyDiv w:val="1"/>
      <w:marLeft w:val="0"/>
      <w:marRight w:val="0"/>
      <w:marTop w:val="0"/>
      <w:marBottom w:val="0"/>
      <w:divBdr>
        <w:top w:val="none" w:sz="0" w:space="0" w:color="auto"/>
        <w:left w:val="none" w:sz="0" w:space="0" w:color="auto"/>
        <w:bottom w:val="none" w:sz="0" w:space="0" w:color="auto"/>
        <w:right w:val="none" w:sz="0" w:space="0" w:color="auto"/>
      </w:divBdr>
    </w:div>
    <w:div w:id="95826951">
      <w:bodyDiv w:val="1"/>
      <w:marLeft w:val="0"/>
      <w:marRight w:val="0"/>
      <w:marTop w:val="0"/>
      <w:marBottom w:val="0"/>
      <w:divBdr>
        <w:top w:val="none" w:sz="0" w:space="0" w:color="auto"/>
        <w:left w:val="none" w:sz="0" w:space="0" w:color="auto"/>
        <w:bottom w:val="none" w:sz="0" w:space="0" w:color="auto"/>
        <w:right w:val="none" w:sz="0" w:space="0" w:color="auto"/>
      </w:divBdr>
    </w:div>
    <w:div w:id="171796694">
      <w:bodyDiv w:val="1"/>
      <w:marLeft w:val="0"/>
      <w:marRight w:val="0"/>
      <w:marTop w:val="0"/>
      <w:marBottom w:val="0"/>
      <w:divBdr>
        <w:top w:val="none" w:sz="0" w:space="0" w:color="auto"/>
        <w:left w:val="none" w:sz="0" w:space="0" w:color="auto"/>
        <w:bottom w:val="none" w:sz="0" w:space="0" w:color="auto"/>
        <w:right w:val="none" w:sz="0" w:space="0" w:color="auto"/>
      </w:divBdr>
    </w:div>
    <w:div w:id="185214196">
      <w:bodyDiv w:val="1"/>
      <w:marLeft w:val="0"/>
      <w:marRight w:val="0"/>
      <w:marTop w:val="0"/>
      <w:marBottom w:val="0"/>
      <w:divBdr>
        <w:top w:val="none" w:sz="0" w:space="0" w:color="auto"/>
        <w:left w:val="none" w:sz="0" w:space="0" w:color="auto"/>
        <w:bottom w:val="none" w:sz="0" w:space="0" w:color="auto"/>
        <w:right w:val="none" w:sz="0" w:space="0" w:color="auto"/>
      </w:divBdr>
    </w:div>
    <w:div w:id="205681523">
      <w:bodyDiv w:val="1"/>
      <w:marLeft w:val="0"/>
      <w:marRight w:val="0"/>
      <w:marTop w:val="0"/>
      <w:marBottom w:val="0"/>
      <w:divBdr>
        <w:top w:val="none" w:sz="0" w:space="0" w:color="auto"/>
        <w:left w:val="none" w:sz="0" w:space="0" w:color="auto"/>
        <w:bottom w:val="none" w:sz="0" w:space="0" w:color="auto"/>
        <w:right w:val="none" w:sz="0" w:space="0" w:color="auto"/>
      </w:divBdr>
    </w:div>
    <w:div w:id="222328177">
      <w:bodyDiv w:val="1"/>
      <w:marLeft w:val="0"/>
      <w:marRight w:val="0"/>
      <w:marTop w:val="0"/>
      <w:marBottom w:val="0"/>
      <w:divBdr>
        <w:top w:val="none" w:sz="0" w:space="0" w:color="auto"/>
        <w:left w:val="none" w:sz="0" w:space="0" w:color="auto"/>
        <w:bottom w:val="none" w:sz="0" w:space="0" w:color="auto"/>
        <w:right w:val="none" w:sz="0" w:space="0" w:color="auto"/>
      </w:divBdr>
    </w:div>
    <w:div w:id="362245371">
      <w:bodyDiv w:val="1"/>
      <w:marLeft w:val="0"/>
      <w:marRight w:val="0"/>
      <w:marTop w:val="0"/>
      <w:marBottom w:val="0"/>
      <w:divBdr>
        <w:top w:val="none" w:sz="0" w:space="0" w:color="auto"/>
        <w:left w:val="none" w:sz="0" w:space="0" w:color="auto"/>
        <w:bottom w:val="none" w:sz="0" w:space="0" w:color="auto"/>
        <w:right w:val="none" w:sz="0" w:space="0" w:color="auto"/>
      </w:divBdr>
    </w:div>
    <w:div w:id="401801774">
      <w:bodyDiv w:val="1"/>
      <w:marLeft w:val="0"/>
      <w:marRight w:val="0"/>
      <w:marTop w:val="0"/>
      <w:marBottom w:val="0"/>
      <w:divBdr>
        <w:top w:val="none" w:sz="0" w:space="0" w:color="auto"/>
        <w:left w:val="none" w:sz="0" w:space="0" w:color="auto"/>
        <w:bottom w:val="none" w:sz="0" w:space="0" w:color="auto"/>
        <w:right w:val="none" w:sz="0" w:space="0" w:color="auto"/>
      </w:divBdr>
    </w:div>
    <w:div w:id="451368554">
      <w:bodyDiv w:val="1"/>
      <w:marLeft w:val="0"/>
      <w:marRight w:val="0"/>
      <w:marTop w:val="0"/>
      <w:marBottom w:val="0"/>
      <w:divBdr>
        <w:top w:val="none" w:sz="0" w:space="0" w:color="auto"/>
        <w:left w:val="none" w:sz="0" w:space="0" w:color="auto"/>
        <w:bottom w:val="none" w:sz="0" w:space="0" w:color="auto"/>
        <w:right w:val="none" w:sz="0" w:space="0" w:color="auto"/>
      </w:divBdr>
    </w:div>
    <w:div w:id="461577074">
      <w:bodyDiv w:val="1"/>
      <w:marLeft w:val="0"/>
      <w:marRight w:val="0"/>
      <w:marTop w:val="0"/>
      <w:marBottom w:val="0"/>
      <w:divBdr>
        <w:top w:val="none" w:sz="0" w:space="0" w:color="auto"/>
        <w:left w:val="none" w:sz="0" w:space="0" w:color="auto"/>
        <w:bottom w:val="none" w:sz="0" w:space="0" w:color="auto"/>
        <w:right w:val="none" w:sz="0" w:space="0" w:color="auto"/>
      </w:divBdr>
    </w:div>
    <w:div w:id="491067772">
      <w:bodyDiv w:val="1"/>
      <w:marLeft w:val="0"/>
      <w:marRight w:val="0"/>
      <w:marTop w:val="0"/>
      <w:marBottom w:val="0"/>
      <w:divBdr>
        <w:top w:val="none" w:sz="0" w:space="0" w:color="auto"/>
        <w:left w:val="none" w:sz="0" w:space="0" w:color="auto"/>
        <w:bottom w:val="none" w:sz="0" w:space="0" w:color="auto"/>
        <w:right w:val="none" w:sz="0" w:space="0" w:color="auto"/>
      </w:divBdr>
    </w:div>
    <w:div w:id="497765821">
      <w:bodyDiv w:val="1"/>
      <w:marLeft w:val="0"/>
      <w:marRight w:val="0"/>
      <w:marTop w:val="0"/>
      <w:marBottom w:val="0"/>
      <w:divBdr>
        <w:top w:val="none" w:sz="0" w:space="0" w:color="auto"/>
        <w:left w:val="none" w:sz="0" w:space="0" w:color="auto"/>
        <w:bottom w:val="none" w:sz="0" w:space="0" w:color="auto"/>
        <w:right w:val="none" w:sz="0" w:space="0" w:color="auto"/>
      </w:divBdr>
    </w:div>
    <w:div w:id="501893704">
      <w:bodyDiv w:val="1"/>
      <w:marLeft w:val="0"/>
      <w:marRight w:val="0"/>
      <w:marTop w:val="0"/>
      <w:marBottom w:val="0"/>
      <w:divBdr>
        <w:top w:val="none" w:sz="0" w:space="0" w:color="auto"/>
        <w:left w:val="none" w:sz="0" w:space="0" w:color="auto"/>
        <w:bottom w:val="none" w:sz="0" w:space="0" w:color="auto"/>
        <w:right w:val="none" w:sz="0" w:space="0" w:color="auto"/>
      </w:divBdr>
    </w:div>
    <w:div w:id="504251199">
      <w:bodyDiv w:val="1"/>
      <w:marLeft w:val="0"/>
      <w:marRight w:val="0"/>
      <w:marTop w:val="0"/>
      <w:marBottom w:val="0"/>
      <w:divBdr>
        <w:top w:val="none" w:sz="0" w:space="0" w:color="auto"/>
        <w:left w:val="none" w:sz="0" w:space="0" w:color="auto"/>
        <w:bottom w:val="none" w:sz="0" w:space="0" w:color="auto"/>
        <w:right w:val="none" w:sz="0" w:space="0" w:color="auto"/>
      </w:divBdr>
    </w:div>
    <w:div w:id="518933050">
      <w:bodyDiv w:val="1"/>
      <w:marLeft w:val="0"/>
      <w:marRight w:val="0"/>
      <w:marTop w:val="0"/>
      <w:marBottom w:val="0"/>
      <w:divBdr>
        <w:top w:val="none" w:sz="0" w:space="0" w:color="auto"/>
        <w:left w:val="none" w:sz="0" w:space="0" w:color="auto"/>
        <w:bottom w:val="none" w:sz="0" w:space="0" w:color="auto"/>
        <w:right w:val="none" w:sz="0" w:space="0" w:color="auto"/>
      </w:divBdr>
    </w:div>
    <w:div w:id="521743612">
      <w:bodyDiv w:val="1"/>
      <w:marLeft w:val="0"/>
      <w:marRight w:val="0"/>
      <w:marTop w:val="0"/>
      <w:marBottom w:val="0"/>
      <w:divBdr>
        <w:top w:val="none" w:sz="0" w:space="0" w:color="auto"/>
        <w:left w:val="none" w:sz="0" w:space="0" w:color="auto"/>
        <w:bottom w:val="none" w:sz="0" w:space="0" w:color="auto"/>
        <w:right w:val="none" w:sz="0" w:space="0" w:color="auto"/>
      </w:divBdr>
    </w:div>
    <w:div w:id="548348582">
      <w:bodyDiv w:val="1"/>
      <w:marLeft w:val="0"/>
      <w:marRight w:val="0"/>
      <w:marTop w:val="0"/>
      <w:marBottom w:val="0"/>
      <w:divBdr>
        <w:top w:val="none" w:sz="0" w:space="0" w:color="auto"/>
        <w:left w:val="none" w:sz="0" w:space="0" w:color="auto"/>
        <w:bottom w:val="none" w:sz="0" w:space="0" w:color="auto"/>
        <w:right w:val="none" w:sz="0" w:space="0" w:color="auto"/>
      </w:divBdr>
    </w:div>
    <w:div w:id="559245364">
      <w:bodyDiv w:val="1"/>
      <w:marLeft w:val="0"/>
      <w:marRight w:val="0"/>
      <w:marTop w:val="0"/>
      <w:marBottom w:val="0"/>
      <w:divBdr>
        <w:top w:val="none" w:sz="0" w:space="0" w:color="auto"/>
        <w:left w:val="none" w:sz="0" w:space="0" w:color="auto"/>
        <w:bottom w:val="none" w:sz="0" w:space="0" w:color="auto"/>
        <w:right w:val="none" w:sz="0" w:space="0" w:color="auto"/>
      </w:divBdr>
    </w:div>
    <w:div w:id="572661362">
      <w:bodyDiv w:val="1"/>
      <w:marLeft w:val="0"/>
      <w:marRight w:val="0"/>
      <w:marTop w:val="0"/>
      <w:marBottom w:val="0"/>
      <w:divBdr>
        <w:top w:val="none" w:sz="0" w:space="0" w:color="auto"/>
        <w:left w:val="none" w:sz="0" w:space="0" w:color="auto"/>
        <w:bottom w:val="none" w:sz="0" w:space="0" w:color="auto"/>
        <w:right w:val="none" w:sz="0" w:space="0" w:color="auto"/>
      </w:divBdr>
      <w:divsChild>
        <w:div w:id="1013509">
          <w:marLeft w:val="0"/>
          <w:marRight w:val="0"/>
          <w:marTop w:val="0"/>
          <w:marBottom w:val="0"/>
          <w:divBdr>
            <w:top w:val="none" w:sz="0" w:space="0" w:color="auto"/>
            <w:left w:val="none" w:sz="0" w:space="0" w:color="auto"/>
            <w:bottom w:val="none" w:sz="0" w:space="0" w:color="auto"/>
            <w:right w:val="none" w:sz="0" w:space="0" w:color="auto"/>
          </w:divBdr>
        </w:div>
      </w:divsChild>
    </w:div>
    <w:div w:id="585774588">
      <w:bodyDiv w:val="1"/>
      <w:marLeft w:val="0"/>
      <w:marRight w:val="0"/>
      <w:marTop w:val="0"/>
      <w:marBottom w:val="0"/>
      <w:divBdr>
        <w:top w:val="none" w:sz="0" w:space="0" w:color="auto"/>
        <w:left w:val="none" w:sz="0" w:space="0" w:color="auto"/>
        <w:bottom w:val="none" w:sz="0" w:space="0" w:color="auto"/>
        <w:right w:val="none" w:sz="0" w:space="0" w:color="auto"/>
      </w:divBdr>
    </w:div>
    <w:div w:id="611598890">
      <w:bodyDiv w:val="1"/>
      <w:marLeft w:val="0"/>
      <w:marRight w:val="0"/>
      <w:marTop w:val="0"/>
      <w:marBottom w:val="0"/>
      <w:divBdr>
        <w:top w:val="none" w:sz="0" w:space="0" w:color="auto"/>
        <w:left w:val="none" w:sz="0" w:space="0" w:color="auto"/>
        <w:bottom w:val="none" w:sz="0" w:space="0" w:color="auto"/>
        <w:right w:val="none" w:sz="0" w:space="0" w:color="auto"/>
      </w:divBdr>
    </w:div>
    <w:div w:id="617836084">
      <w:bodyDiv w:val="1"/>
      <w:marLeft w:val="0"/>
      <w:marRight w:val="0"/>
      <w:marTop w:val="0"/>
      <w:marBottom w:val="0"/>
      <w:divBdr>
        <w:top w:val="none" w:sz="0" w:space="0" w:color="auto"/>
        <w:left w:val="none" w:sz="0" w:space="0" w:color="auto"/>
        <w:bottom w:val="none" w:sz="0" w:space="0" w:color="auto"/>
        <w:right w:val="none" w:sz="0" w:space="0" w:color="auto"/>
      </w:divBdr>
    </w:div>
    <w:div w:id="626668012">
      <w:bodyDiv w:val="1"/>
      <w:marLeft w:val="0"/>
      <w:marRight w:val="0"/>
      <w:marTop w:val="0"/>
      <w:marBottom w:val="0"/>
      <w:divBdr>
        <w:top w:val="none" w:sz="0" w:space="0" w:color="auto"/>
        <w:left w:val="none" w:sz="0" w:space="0" w:color="auto"/>
        <w:bottom w:val="none" w:sz="0" w:space="0" w:color="auto"/>
        <w:right w:val="none" w:sz="0" w:space="0" w:color="auto"/>
      </w:divBdr>
    </w:div>
    <w:div w:id="724448201">
      <w:bodyDiv w:val="1"/>
      <w:marLeft w:val="0"/>
      <w:marRight w:val="0"/>
      <w:marTop w:val="0"/>
      <w:marBottom w:val="0"/>
      <w:divBdr>
        <w:top w:val="none" w:sz="0" w:space="0" w:color="auto"/>
        <w:left w:val="none" w:sz="0" w:space="0" w:color="auto"/>
        <w:bottom w:val="none" w:sz="0" w:space="0" w:color="auto"/>
        <w:right w:val="none" w:sz="0" w:space="0" w:color="auto"/>
      </w:divBdr>
    </w:div>
    <w:div w:id="779302487">
      <w:bodyDiv w:val="1"/>
      <w:marLeft w:val="0"/>
      <w:marRight w:val="0"/>
      <w:marTop w:val="0"/>
      <w:marBottom w:val="0"/>
      <w:divBdr>
        <w:top w:val="none" w:sz="0" w:space="0" w:color="auto"/>
        <w:left w:val="none" w:sz="0" w:space="0" w:color="auto"/>
        <w:bottom w:val="none" w:sz="0" w:space="0" w:color="auto"/>
        <w:right w:val="none" w:sz="0" w:space="0" w:color="auto"/>
      </w:divBdr>
    </w:div>
    <w:div w:id="802768158">
      <w:bodyDiv w:val="1"/>
      <w:marLeft w:val="0"/>
      <w:marRight w:val="0"/>
      <w:marTop w:val="0"/>
      <w:marBottom w:val="0"/>
      <w:divBdr>
        <w:top w:val="none" w:sz="0" w:space="0" w:color="auto"/>
        <w:left w:val="none" w:sz="0" w:space="0" w:color="auto"/>
        <w:bottom w:val="none" w:sz="0" w:space="0" w:color="auto"/>
        <w:right w:val="none" w:sz="0" w:space="0" w:color="auto"/>
      </w:divBdr>
    </w:div>
    <w:div w:id="847642948">
      <w:bodyDiv w:val="1"/>
      <w:marLeft w:val="0"/>
      <w:marRight w:val="0"/>
      <w:marTop w:val="0"/>
      <w:marBottom w:val="0"/>
      <w:divBdr>
        <w:top w:val="none" w:sz="0" w:space="0" w:color="auto"/>
        <w:left w:val="none" w:sz="0" w:space="0" w:color="auto"/>
        <w:bottom w:val="none" w:sz="0" w:space="0" w:color="auto"/>
        <w:right w:val="none" w:sz="0" w:space="0" w:color="auto"/>
      </w:divBdr>
    </w:div>
    <w:div w:id="853039275">
      <w:bodyDiv w:val="1"/>
      <w:marLeft w:val="0"/>
      <w:marRight w:val="0"/>
      <w:marTop w:val="0"/>
      <w:marBottom w:val="0"/>
      <w:divBdr>
        <w:top w:val="none" w:sz="0" w:space="0" w:color="auto"/>
        <w:left w:val="none" w:sz="0" w:space="0" w:color="auto"/>
        <w:bottom w:val="none" w:sz="0" w:space="0" w:color="auto"/>
        <w:right w:val="none" w:sz="0" w:space="0" w:color="auto"/>
      </w:divBdr>
    </w:div>
    <w:div w:id="973097332">
      <w:bodyDiv w:val="1"/>
      <w:marLeft w:val="0"/>
      <w:marRight w:val="0"/>
      <w:marTop w:val="0"/>
      <w:marBottom w:val="0"/>
      <w:divBdr>
        <w:top w:val="none" w:sz="0" w:space="0" w:color="auto"/>
        <w:left w:val="none" w:sz="0" w:space="0" w:color="auto"/>
        <w:bottom w:val="none" w:sz="0" w:space="0" w:color="auto"/>
        <w:right w:val="none" w:sz="0" w:space="0" w:color="auto"/>
      </w:divBdr>
    </w:div>
    <w:div w:id="983046011">
      <w:bodyDiv w:val="1"/>
      <w:marLeft w:val="0"/>
      <w:marRight w:val="0"/>
      <w:marTop w:val="0"/>
      <w:marBottom w:val="0"/>
      <w:divBdr>
        <w:top w:val="none" w:sz="0" w:space="0" w:color="auto"/>
        <w:left w:val="none" w:sz="0" w:space="0" w:color="auto"/>
        <w:bottom w:val="none" w:sz="0" w:space="0" w:color="auto"/>
        <w:right w:val="none" w:sz="0" w:space="0" w:color="auto"/>
      </w:divBdr>
    </w:div>
    <w:div w:id="1005782801">
      <w:bodyDiv w:val="1"/>
      <w:marLeft w:val="0"/>
      <w:marRight w:val="0"/>
      <w:marTop w:val="0"/>
      <w:marBottom w:val="0"/>
      <w:divBdr>
        <w:top w:val="none" w:sz="0" w:space="0" w:color="auto"/>
        <w:left w:val="none" w:sz="0" w:space="0" w:color="auto"/>
        <w:bottom w:val="none" w:sz="0" w:space="0" w:color="auto"/>
        <w:right w:val="none" w:sz="0" w:space="0" w:color="auto"/>
      </w:divBdr>
    </w:div>
    <w:div w:id="1062603708">
      <w:bodyDiv w:val="1"/>
      <w:marLeft w:val="0"/>
      <w:marRight w:val="0"/>
      <w:marTop w:val="0"/>
      <w:marBottom w:val="0"/>
      <w:divBdr>
        <w:top w:val="none" w:sz="0" w:space="0" w:color="auto"/>
        <w:left w:val="none" w:sz="0" w:space="0" w:color="auto"/>
        <w:bottom w:val="none" w:sz="0" w:space="0" w:color="auto"/>
        <w:right w:val="none" w:sz="0" w:space="0" w:color="auto"/>
      </w:divBdr>
    </w:div>
    <w:div w:id="1095635860">
      <w:bodyDiv w:val="1"/>
      <w:marLeft w:val="0"/>
      <w:marRight w:val="0"/>
      <w:marTop w:val="0"/>
      <w:marBottom w:val="0"/>
      <w:divBdr>
        <w:top w:val="none" w:sz="0" w:space="0" w:color="auto"/>
        <w:left w:val="none" w:sz="0" w:space="0" w:color="auto"/>
        <w:bottom w:val="none" w:sz="0" w:space="0" w:color="auto"/>
        <w:right w:val="none" w:sz="0" w:space="0" w:color="auto"/>
      </w:divBdr>
    </w:div>
    <w:div w:id="1162620321">
      <w:bodyDiv w:val="1"/>
      <w:marLeft w:val="0"/>
      <w:marRight w:val="0"/>
      <w:marTop w:val="0"/>
      <w:marBottom w:val="0"/>
      <w:divBdr>
        <w:top w:val="none" w:sz="0" w:space="0" w:color="auto"/>
        <w:left w:val="none" w:sz="0" w:space="0" w:color="auto"/>
        <w:bottom w:val="none" w:sz="0" w:space="0" w:color="auto"/>
        <w:right w:val="none" w:sz="0" w:space="0" w:color="auto"/>
      </w:divBdr>
    </w:div>
    <w:div w:id="1191918503">
      <w:bodyDiv w:val="1"/>
      <w:marLeft w:val="0"/>
      <w:marRight w:val="0"/>
      <w:marTop w:val="0"/>
      <w:marBottom w:val="0"/>
      <w:divBdr>
        <w:top w:val="none" w:sz="0" w:space="0" w:color="auto"/>
        <w:left w:val="none" w:sz="0" w:space="0" w:color="auto"/>
        <w:bottom w:val="none" w:sz="0" w:space="0" w:color="auto"/>
        <w:right w:val="none" w:sz="0" w:space="0" w:color="auto"/>
      </w:divBdr>
    </w:div>
    <w:div w:id="1199929348">
      <w:bodyDiv w:val="1"/>
      <w:marLeft w:val="0"/>
      <w:marRight w:val="0"/>
      <w:marTop w:val="0"/>
      <w:marBottom w:val="0"/>
      <w:divBdr>
        <w:top w:val="none" w:sz="0" w:space="0" w:color="auto"/>
        <w:left w:val="none" w:sz="0" w:space="0" w:color="auto"/>
        <w:bottom w:val="none" w:sz="0" w:space="0" w:color="auto"/>
        <w:right w:val="none" w:sz="0" w:space="0" w:color="auto"/>
      </w:divBdr>
    </w:div>
    <w:div w:id="1219244793">
      <w:bodyDiv w:val="1"/>
      <w:marLeft w:val="0"/>
      <w:marRight w:val="0"/>
      <w:marTop w:val="0"/>
      <w:marBottom w:val="0"/>
      <w:divBdr>
        <w:top w:val="none" w:sz="0" w:space="0" w:color="auto"/>
        <w:left w:val="none" w:sz="0" w:space="0" w:color="auto"/>
        <w:bottom w:val="none" w:sz="0" w:space="0" w:color="auto"/>
        <w:right w:val="none" w:sz="0" w:space="0" w:color="auto"/>
      </w:divBdr>
    </w:div>
    <w:div w:id="1265724680">
      <w:bodyDiv w:val="1"/>
      <w:marLeft w:val="0"/>
      <w:marRight w:val="0"/>
      <w:marTop w:val="0"/>
      <w:marBottom w:val="0"/>
      <w:divBdr>
        <w:top w:val="none" w:sz="0" w:space="0" w:color="auto"/>
        <w:left w:val="none" w:sz="0" w:space="0" w:color="auto"/>
        <w:bottom w:val="none" w:sz="0" w:space="0" w:color="auto"/>
        <w:right w:val="none" w:sz="0" w:space="0" w:color="auto"/>
      </w:divBdr>
    </w:div>
    <w:div w:id="1310747365">
      <w:bodyDiv w:val="1"/>
      <w:marLeft w:val="0"/>
      <w:marRight w:val="0"/>
      <w:marTop w:val="0"/>
      <w:marBottom w:val="0"/>
      <w:divBdr>
        <w:top w:val="none" w:sz="0" w:space="0" w:color="auto"/>
        <w:left w:val="none" w:sz="0" w:space="0" w:color="auto"/>
        <w:bottom w:val="none" w:sz="0" w:space="0" w:color="auto"/>
        <w:right w:val="none" w:sz="0" w:space="0" w:color="auto"/>
      </w:divBdr>
    </w:div>
    <w:div w:id="1396203832">
      <w:bodyDiv w:val="1"/>
      <w:marLeft w:val="0"/>
      <w:marRight w:val="0"/>
      <w:marTop w:val="0"/>
      <w:marBottom w:val="0"/>
      <w:divBdr>
        <w:top w:val="none" w:sz="0" w:space="0" w:color="auto"/>
        <w:left w:val="none" w:sz="0" w:space="0" w:color="auto"/>
        <w:bottom w:val="none" w:sz="0" w:space="0" w:color="auto"/>
        <w:right w:val="none" w:sz="0" w:space="0" w:color="auto"/>
      </w:divBdr>
    </w:div>
    <w:div w:id="1417048850">
      <w:bodyDiv w:val="1"/>
      <w:marLeft w:val="0"/>
      <w:marRight w:val="0"/>
      <w:marTop w:val="0"/>
      <w:marBottom w:val="0"/>
      <w:divBdr>
        <w:top w:val="none" w:sz="0" w:space="0" w:color="auto"/>
        <w:left w:val="none" w:sz="0" w:space="0" w:color="auto"/>
        <w:bottom w:val="none" w:sz="0" w:space="0" w:color="auto"/>
        <w:right w:val="none" w:sz="0" w:space="0" w:color="auto"/>
      </w:divBdr>
    </w:div>
    <w:div w:id="1441295598">
      <w:bodyDiv w:val="1"/>
      <w:marLeft w:val="0"/>
      <w:marRight w:val="0"/>
      <w:marTop w:val="0"/>
      <w:marBottom w:val="0"/>
      <w:divBdr>
        <w:top w:val="none" w:sz="0" w:space="0" w:color="auto"/>
        <w:left w:val="none" w:sz="0" w:space="0" w:color="auto"/>
        <w:bottom w:val="none" w:sz="0" w:space="0" w:color="auto"/>
        <w:right w:val="none" w:sz="0" w:space="0" w:color="auto"/>
      </w:divBdr>
    </w:div>
    <w:div w:id="1478304620">
      <w:bodyDiv w:val="1"/>
      <w:marLeft w:val="0"/>
      <w:marRight w:val="0"/>
      <w:marTop w:val="0"/>
      <w:marBottom w:val="0"/>
      <w:divBdr>
        <w:top w:val="none" w:sz="0" w:space="0" w:color="auto"/>
        <w:left w:val="none" w:sz="0" w:space="0" w:color="auto"/>
        <w:bottom w:val="none" w:sz="0" w:space="0" w:color="auto"/>
        <w:right w:val="none" w:sz="0" w:space="0" w:color="auto"/>
      </w:divBdr>
    </w:div>
    <w:div w:id="1513182649">
      <w:bodyDiv w:val="1"/>
      <w:marLeft w:val="0"/>
      <w:marRight w:val="0"/>
      <w:marTop w:val="0"/>
      <w:marBottom w:val="0"/>
      <w:divBdr>
        <w:top w:val="none" w:sz="0" w:space="0" w:color="auto"/>
        <w:left w:val="none" w:sz="0" w:space="0" w:color="auto"/>
        <w:bottom w:val="none" w:sz="0" w:space="0" w:color="auto"/>
        <w:right w:val="none" w:sz="0" w:space="0" w:color="auto"/>
      </w:divBdr>
    </w:div>
    <w:div w:id="1522738337">
      <w:bodyDiv w:val="1"/>
      <w:marLeft w:val="0"/>
      <w:marRight w:val="0"/>
      <w:marTop w:val="0"/>
      <w:marBottom w:val="0"/>
      <w:divBdr>
        <w:top w:val="none" w:sz="0" w:space="0" w:color="auto"/>
        <w:left w:val="none" w:sz="0" w:space="0" w:color="auto"/>
        <w:bottom w:val="none" w:sz="0" w:space="0" w:color="auto"/>
        <w:right w:val="none" w:sz="0" w:space="0" w:color="auto"/>
      </w:divBdr>
    </w:div>
    <w:div w:id="1563441239">
      <w:bodyDiv w:val="1"/>
      <w:marLeft w:val="0"/>
      <w:marRight w:val="0"/>
      <w:marTop w:val="0"/>
      <w:marBottom w:val="0"/>
      <w:divBdr>
        <w:top w:val="none" w:sz="0" w:space="0" w:color="auto"/>
        <w:left w:val="none" w:sz="0" w:space="0" w:color="auto"/>
        <w:bottom w:val="none" w:sz="0" w:space="0" w:color="auto"/>
        <w:right w:val="none" w:sz="0" w:space="0" w:color="auto"/>
      </w:divBdr>
    </w:div>
    <w:div w:id="1599673897">
      <w:bodyDiv w:val="1"/>
      <w:marLeft w:val="0"/>
      <w:marRight w:val="0"/>
      <w:marTop w:val="0"/>
      <w:marBottom w:val="0"/>
      <w:divBdr>
        <w:top w:val="none" w:sz="0" w:space="0" w:color="auto"/>
        <w:left w:val="none" w:sz="0" w:space="0" w:color="auto"/>
        <w:bottom w:val="none" w:sz="0" w:space="0" w:color="auto"/>
        <w:right w:val="none" w:sz="0" w:space="0" w:color="auto"/>
      </w:divBdr>
    </w:div>
    <w:div w:id="1768184928">
      <w:bodyDiv w:val="1"/>
      <w:marLeft w:val="0"/>
      <w:marRight w:val="0"/>
      <w:marTop w:val="0"/>
      <w:marBottom w:val="0"/>
      <w:divBdr>
        <w:top w:val="none" w:sz="0" w:space="0" w:color="auto"/>
        <w:left w:val="none" w:sz="0" w:space="0" w:color="auto"/>
        <w:bottom w:val="none" w:sz="0" w:space="0" w:color="auto"/>
        <w:right w:val="none" w:sz="0" w:space="0" w:color="auto"/>
      </w:divBdr>
    </w:div>
    <w:div w:id="1777672685">
      <w:bodyDiv w:val="1"/>
      <w:marLeft w:val="0"/>
      <w:marRight w:val="0"/>
      <w:marTop w:val="0"/>
      <w:marBottom w:val="0"/>
      <w:divBdr>
        <w:top w:val="none" w:sz="0" w:space="0" w:color="auto"/>
        <w:left w:val="none" w:sz="0" w:space="0" w:color="auto"/>
        <w:bottom w:val="none" w:sz="0" w:space="0" w:color="auto"/>
        <w:right w:val="none" w:sz="0" w:space="0" w:color="auto"/>
      </w:divBdr>
      <w:divsChild>
        <w:div w:id="1642463639">
          <w:marLeft w:val="360"/>
          <w:marRight w:val="0"/>
          <w:marTop w:val="320"/>
          <w:marBottom w:val="0"/>
          <w:divBdr>
            <w:top w:val="none" w:sz="0" w:space="0" w:color="auto"/>
            <w:left w:val="none" w:sz="0" w:space="0" w:color="auto"/>
            <w:bottom w:val="none" w:sz="0" w:space="0" w:color="auto"/>
            <w:right w:val="none" w:sz="0" w:space="0" w:color="auto"/>
          </w:divBdr>
        </w:div>
        <w:div w:id="420026499">
          <w:marLeft w:val="360"/>
          <w:marRight w:val="0"/>
          <w:marTop w:val="320"/>
          <w:marBottom w:val="0"/>
          <w:divBdr>
            <w:top w:val="none" w:sz="0" w:space="0" w:color="auto"/>
            <w:left w:val="none" w:sz="0" w:space="0" w:color="auto"/>
            <w:bottom w:val="none" w:sz="0" w:space="0" w:color="auto"/>
            <w:right w:val="none" w:sz="0" w:space="0" w:color="auto"/>
          </w:divBdr>
        </w:div>
      </w:divsChild>
    </w:div>
    <w:div w:id="1784761408">
      <w:bodyDiv w:val="1"/>
      <w:marLeft w:val="0"/>
      <w:marRight w:val="0"/>
      <w:marTop w:val="0"/>
      <w:marBottom w:val="0"/>
      <w:divBdr>
        <w:top w:val="none" w:sz="0" w:space="0" w:color="auto"/>
        <w:left w:val="none" w:sz="0" w:space="0" w:color="auto"/>
        <w:bottom w:val="none" w:sz="0" w:space="0" w:color="auto"/>
        <w:right w:val="none" w:sz="0" w:space="0" w:color="auto"/>
      </w:divBdr>
    </w:div>
    <w:div w:id="1806005733">
      <w:bodyDiv w:val="1"/>
      <w:marLeft w:val="0"/>
      <w:marRight w:val="0"/>
      <w:marTop w:val="0"/>
      <w:marBottom w:val="0"/>
      <w:divBdr>
        <w:top w:val="none" w:sz="0" w:space="0" w:color="auto"/>
        <w:left w:val="none" w:sz="0" w:space="0" w:color="auto"/>
        <w:bottom w:val="none" w:sz="0" w:space="0" w:color="auto"/>
        <w:right w:val="none" w:sz="0" w:space="0" w:color="auto"/>
      </w:divBdr>
    </w:div>
    <w:div w:id="1809979170">
      <w:bodyDiv w:val="1"/>
      <w:marLeft w:val="0"/>
      <w:marRight w:val="0"/>
      <w:marTop w:val="0"/>
      <w:marBottom w:val="0"/>
      <w:divBdr>
        <w:top w:val="none" w:sz="0" w:space="0" w:color="auto"/>
        <w:left w:val="none" w:sz="0" w:space="0" w:color="auto"/>
        <w:bottom w:val="none" w:sz="0" w:space="0" w:color="auto"/>
        <w:right w:val="none" w:sz="0" w:space="0" w:color="auto"/>
      </w:divBdr>
    </w:div>
    <w:div w:id="1879314163">
      <w:bodyDiv w:val="1"/>
      <w:marLeft w:val="0"/>
      <w:marRight w:val="0"/>
      <w:marTop w:val="0"/>
      <w:marBottom w:val="0"/>
      <w:divBdr>
        <w:top w:val="none" w:sz="0" w:space="0" w:color="auto"/>
        <w:left w:val="none" w:sz="0" w:space="0" w:color="auto"/>
        <w:bottom w:val="none" w:sz="0" w:space="0" w:color="auto"/>
        <w:right w:val="none" w:sz="0" w:space="0" w:color="auto"/>
      </w:divBdr>
    </w:div>
    <w:div w:id="1917784603">
      <w:bodyDiv w:val="1"/>
      <w:marLeft w:val="0"/>
      <w:marRight w:val="0"/>
      <w:marTop w:val="0"/>
      <w:marBottom w:val="0"/>
      <w:divBdr>
        <w:top w:val="none" w:sz="0" w:space="0" w:color="auto"/>
        <w:left w:val="none" w:sz="0" w:space="0" w:color="auto"/>
        <w:bottom w:val="none" w:sz="0" w:space="0" w:color="auto"/>
        <w:right w:val="none" w:sz="0" w:space="0" w:color="auto"/>
      </w:divBdr>
    </w:div>
    <w:div w:id="1934975157">
      <w:bodyDiv w:val="1"/>
      <w:marLeft w:val="0"/>
      <w:marRight w:val="0"/>
      <w:marTop w:val="0"/>
      <w:marBottom w:val="0"/>
      <w:divBdr>
        <w:top w:val="none" w:sz="0" w:space="0" w:color="auto"/>
        <w:left w:val="none" w:sz="0" w:space="0" w:color="auto"/>
        <w:bottom w:val="none" w:sz="0" w:space="0" w:color="auto"/>
        <w:right w:val="none" w:sz="0" w:space="0" w:color="auto"/>
      </w:divBdr>
    </w:div>
    <w:div w:id="1961060631">
      <w:bodyDiv w:val="1"/>
      <w:marLeft w:val="0"/>
      <w:marRight w:val="0"/>
      <w:marTop w:val="0"/>
      <w:marBottom w:val="0"/>
      <w:divBdr>
        <w:top w:val="none" w:sz="0" w:space="0" w:color="auto"/>
        <w:left w:val="none" w:sz="0" w:space="0" w:color="auto"/>
        <w:bottom w:val="none" w:sz="0" w:space="0" w:color="auto"/>
        <w:right w:val="none" w:sz="0" w:space="0" w:color="auto"/>
      </w:divBdr>
    </w:div>
    <w:div w:id="1968312742">
      <w:bodyDiv w:val="1"/>
      <w:marLeft w:val="0"/>
      <w:marRight w:val="0"/>
      <w:marTop w:val="0"/>
      <w:marBottom w:val="0"/>
      <w:divBdr>
        <w:top w:val="none" w:sz="0" w:space="0" w:color="auto"/>
        <w:left w:val="none" w:sz="0" w:space="0" w:color="auto"/>
        <w:bottom w:val="none" w:sz="0" w:space="0" w:color="auto"/>
        <w:right w:val="none" w:sz="0" w:space="0" w:color="auto"/>
      </w:divBdr>
    </w:div>
    <w:div w:id="2021082736">
      <w:bodyDiv w:val="1"/>
      <w:marLeft w:val="0"/>
      <w:marRight w:val="0"/>
      <w:marTop w:val="0"/>
      <w:marBottom w:val="0"/>
      <w:divBdr>
        <w:top w:val="none" w:sz="0" w:space="0" w:color="auto"/>
        <w:left w:val="none" w:sz="0" w:space="0" w:color="auto"/>
        <w:bottom w:val="none" w:sz="0" w:space="0" w:color="auto"/>
        <w:right w:val="none" w:sz="0" w:space="0" w:color="auto"/>
      </w:divBdr>
    </w:div>
    <w:div w:id="2069835640">
      <w:bodyDiv w:val="1"/>
      <w:marLeft w:val="0"/>
      <w:marRight w:val="0"/>
      <w:marTop w:val="0"/>
      <w:marBottom w:val="0"/>
      <w:divBdr>
        <w:top w:val="none" w:sz="0" w:space="0" w:color="auto"/>
        <w:left w:val="none" w:sz="0" w:space="0" w:color="auto"/>
        <w:bottom w:val="none" w:sz="0" w:space="0" w:color="auto"/>
        <w:right w:val="none" w:sz="0" w:space="0" w:color="auto"/>
      </w:divBdr>
    </w:div>
    <w:div w:id="2073190268">
      <w:bodyDiv w:val="1"/>
      <w:marLeft w:val="0"/>
      <w:marRight w:val="0"/>
      <w:marTop w:val="0"/>
      <w:marBottom w:val="0"/>
      <w:divBdr>
        <w:top w:val="none" w:sz="0" w:space="0" w:color="auto"/>
        <w:left w:val="none" w:sz="0" w:space="0" w:color="auto"/>
        <w:bottom w:val="none" w:sz="0" w:space="0" w:color="auto"/>
        <w:right w:val="none" w:sz="0" w:space="0" w:color="auto"/>
      </w:divBdr>
    </w:div>
    <w:div w:id="2097483259">
      <w:bodyDiv w:val="1"/>
      <w:marLeft w:val="0"/>
      <w:marRight w:val="0"/>
      <w:marTop w:val="0"/>
      <w:marBottom w:val="0"/>
      <w:divBdr>
        <w:top w:val="none" w:sz="0" w:space="0" w:color="auto"/>
        <w:left w:val="none" w:sz="0" w:space="0" w:color="auto"/>
        <w:bottom w:val="none" w:sz="0" w:space="0" w:color="auto"/>
        <w:right w:val="none" w:sz="0" w:space="0" w:color="auto"/>
      </w:divBdr>
      <w:divsChild>
        <w:div w:id="1643537351">
          <w:marLeft w:val="360"/>
          <w:marRight w:val="0"/>
          <w:marTop w:val="320"/>
          <w:marBottom w:val="0"/>
          <w:divBdr>
            <w:top w:val="none" w:sz="0" w:space="0" w:color="auto"/>
            <w:left w:val="none" w:sz="0" w:space="0" w:color="auto"/>
            <w:bottom w:val="none" w:sz="0" w:space="0" w:color="auto"/>
            <w:right w:val="none" w:sz="0" w:space="0" w:color="auto"/>
          </w:divBdr>
        </w:div>
        <w:div w:id="1697150041">
          <w:marLeft w:val="360"/>
          <w:marRight w:val="0"/>
          <w:marTop w:val="320"/>
          <w:marBottom w:val="0"/>
          <w:divBdr>
            <w:top w:val="none" w:sz="0" w:space="0" w:color="auto"/>
            <w:left w:val="none" w:sz="0" w:space="0" w:color="auto"/>
            <w:bottom w:val="none" w:sz="0" w:space="0" w:color="auto"/>
            <w:right w:val="none" w:sz="0" w:space="0" w:color="auto"/>
          </w:divBdr>
        </w:div>
        <w:div w:id="665519553">
          <w:marLeft w:val="360"/>
          <w:marRight w:val="0"/>
          <w:marTop w:val="320"/>
          <w:marBottom w:val="0"/>
          <w:divBdr>
            <w:top w:val="none" w:sz="0" w:space="0" w:color="auto"/>
            <w:left w:val="none" w:sz="0" w:space="0" w:color="auto"/>
            <w:bottom w:val="none" w:sz="0" w:space="0" w:color="auto"/>
            <w:right w:val="none" w:sz="0" w:space="0" w:color="auto"/>
          </w:divBdr>
        </w:div>
        <w:div w:id="1033922995">
          <w:marLeft w:val="360"/>
          <w:marRight w:val="0"/>
          <w:marTop w:val="320"/>
          <w:marBottom w:val="0"/>
          <w:divBdr>
            <w:top w:val="none" w:sz="0" w:space="0" w:color="auto"/>
            <w:left w:val="none" w:sz="0" w:space="0" w:color="auto"/>
            <w:bottom w:val="none" w:sz="0" w:space="0" w:color="auto"/>
            <w:right w:val="none" w:sz="0" w:space="0" w:color="auto"/>
          </w:divBdr>
        </w:div>
        <w:div w:id="765273703">
          <w:marLeft w:val="360"/>
          <w:marRight w:val="0"/>
          <w:marTop w:val="320"/>
          <w:marBottom w:val="0"/>
          <w:divBdr>
            <w:top w:val="none" w:sz="0" w:space="0" w:color="auto"/>
            <w:left w:val="none" w:sz="0" w:space="0" w:color="auto"/>
            <w:bottom w:val="none" w:sz="0" w:space="0" w:color="auto"/>
            <w:right w:val="none" w:sz="0" w:space="0" w:color="auto"/>
          </w:divBdr>
        </w:div>
        <w:div w:id="1067798938">
          <w:marLeft w:val="360"/>
          <w:marRight w:val="0"/>
          <w:marTop w:val="320"/>
          <w:marBottom w:val="0"/>
          <w:divBdr>
            <w:top w:val="none" w:sz="0" w:space="0" w:color="auto"/>
            <w:left w:val="none" w:sz="0" w:space="0" w:color="auto"/>
            <w:bottom w:val="none" w:sz="0" w:space="0" w:color="auto"/>
            <w:right w:val="none" w:sz="0" w:space="0" w:color="auto"/>
          </w:divBdr>
        </w:div>
        <w:div w:id="653681399">
          <w:marLeft w:val="360"/>
          <w:marRight w:val="0"/>
          <w:marTop w:val="320"/>
          <w:marBottom w:val="0"/>
          <w:divBdr>
            <w:top w:val="none" w:sz="0" w:space="0" w:color="auto"/>
            <w:left w:val="none" w:sz="0" w:space="0" w:color="auto"/>
            <w:bottom w:val="none" w:sz="0" w:space="0" w:color="auto"/>
            <w:right w:val="none" w:sz="0" w:space="0" w:color="auto"/>
          </w:divBdr>
        </w:div>
        <w:div w:id="1167944487">
          <w:marLeft w:val="360"/>
          <w:marRight w:val="0"/>
          <w:marTop w:val="320"/>
          <w:marBottom w:val="0"/>
          <w:divBdr>
            <w:top w:val="none" w:sz="0" w:space="0" w:color="auto"/>
            <w:left w:val="none" w:sz="0" w:space="0" w:color="auto"/>
            <w:bottom w:val="none" w:sz="0" w:space="0" w:color="auto"/>
            <w:right w:val="none" w:sz="0" w:space="0" w:color="auto"/>
          </w:divBdr>
        </w:div>
        <w:div w:id="1907496781">
          <w:marLeft w:val="360"/>
          <w:marRight w:val="0"/>
          <w:marTop w:val="320"/>
          <w:marBottom w:val="0"/>
          <w:divBdr>
            <w:top w:val="none" w:sz="0" w:space="0" w:color="auto"/>
            <w:left w:val="none" w:sz="0" w:space="0" w:color="auto"/>
            <w:bottom w:val="none" w:sz="0" w:space="0" w:color="auto"/>
            <w:right w:val="none" w:sz="0" w:space="0" w:color="auto"/>
          </w:divBdr>
        </w:div>
      </w:divsChild>
    </w:div>
    <w:div w:id="21447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ugs-ccp.citrix.com/browse/CS-17422" TargetMode="External"/><Relationship Id="rId117" Type="http://schemas.openxmlformats.org/officeDocument/2006/relationships/header" Target="header1.xml"/><Relationship Id="rId21" Type="http://schemas.openxmlformats.org/officeDocument/2006/relationships/hyperlink" Target="http://bugs-ccp.citrix.com/browse/CS-17388" TargetMode="External"/><Relationship Id="rId42" Type="http://schemas.openxmlformats.org/officeDocument/2006/relationships/hyperlink" Target="http://bugs-ccp.citrix.com/browse/CS-17380" TargetMode="External"/><Relationship Id="rId47" Type="http://schemas.openxmlformats.org/officeDocument/2006/relationships/hyperlink" Target="http://bugs-ccp.citrix.com/browse/CS-17391" TargetMode="External"/><Relationship Id="rId63" Type="http://schemas.openxmlformats.org/officeDocument/2006/relationships/hyperlink" Target="http://bugs-ccp.citrix.com/browse/CS-17407" TargetMode="External"/><Relationship Id="rId68" Type="http://schemas.openxmlformats.org/officeDocument/2006/relationships/hyperlink" Target="http://bugs-ccp.citrix.com/browse/CS-17412" TargetMode="External"/><Relationship Id="rId84" Type="http://schemas.openxmlformats.org/officeDocument/2006/relationships/hyperlink" Target="http://bugs-ccp.citrix.com/browse/CS-17450" TargetMode="External"/><Relationship Id="rId89" Type="http://schemas.openxmlformats.org/officeDocument/2006/relationships/hyperlink" Target="http://bugs-ccp.citrix.com/browse/CS-17459" TargetMode="External"/><Relationship Id="rId112" Type="http://schemas.openxmlformats.org/officeDocument/2006/relationships/hyperlink" Target="http://download.cloud.com/beta-releases/Campo4.0_Beta/systemvmtemplate-2013-06-02-master-xen.vhd.bz2" TargetMode="External"/><Relationship Id="rId16" Type="http://schemas.openxmlformats.org/officeDocument/2006/relationships/hyperlink" Target="http://bugs-ccp.citrix.com/browse/CS-17373" TargetMode="External"/><Relationship Id="rId107" Type="http://schemas.openxmlformats.org/officeDocument/2006/relationships/hyperlink" Target="https://support.citrix.com/servlet/KbServlet/download/33424-102-697294/CloudPlatform3.0.6InstallGuide.pdf" TargetMode="External"/><Relationship Id="rId11" Type="http://schemas.openxmlformats.org/officeDocument/2006/relationships/footnotes" Target="footnotes.xml"/><Relationship Id="rId32" Type="http://schemas.openxmlformats.org/officeDocument/2006/relationships/hyperlink" Target="http://bugs-ccp.citrix.com/browse/CS-17453" TargetMode="External"/><Relationship Id="rId37" Type="http://schemas.openxmlformats.org/officeDocument/2006/relationships/hyperlink" Target="http://bugs-ccp.citrix.com/browse/CS-17376" TargetMode="External"/><Relationship Id="rId53" Type="http://schemas.openxmlformats.org/officeDocument/2006/relationships/hyperlink" Target="http://bugs-ccp.citrix.com/browse/CS-17401" TargetMode="External"/><Relationship Id="rId58" Type="http://schemas.openxmlformats.org/officeDocument/2006/relationships/hyperlink" Target="http://bugs-ccp.citrix.com/browse/CS-17404" TargetMode="External"/><Relationship Id="rId74" Type="http://schemas.openxmlformats.org/officeDocument/2006/relationships/hyperlink" Target="http://bugs-ccp.citrix.com/browse/CS-17421" TargetMode="External"/><Relationship Id="rId79" Type="http://schemas.openxmlformats.org/officeDocument/2006/relationships/hyperlink" Target="http://bugs-ccp.citrix.com/browse/CS-17427" TargetMode="External"/><Relationship Id="rId102" Type="http://schemas.openxmlformats.org/officeDocument/2006/relationships/hyperlink" Target="http://sharepoint.citrite.net/sites/Engineering/groups/g11n/Projects/ProjectInformation.aspx?ProjectID=177" TargetMode="External"/><Relationship Id="rId5" Type="http://schemas.openxmlformats.org/officeDocument/2006/relationships/customXml" Target="../customXml/item5.xml"/><Relationship Id="rId61" Type="http://schemas.openxmlformats.org/officeDocument/2006/relationships/hyperlink" Target="http://bugs-ccp.citrix.com/browse/CS-17406" TargetMode="External"/><Relationship Id="rId82" Type="http://schemas.openxmlformats.org/officeDocument/2006/relationships/hyperlink" Target="http://bugs-ccp.citrix.com/browse/CS-17445" TargetMode="External"/><Relationship Id="rId90" Type="http://schemas.openxmlformats.org/officeDocument/2006/relationships/hyperlink" Target="http://bugs-ccp.citrix.com/browse/CS-17466" TargetMode="External"/><Relationship Id="rId95" Type="http://schemas.openxmlformats.org/officeDocument/2006/relationships/hyperlink" Target="http://bugs-ccp.citrix.com/browse/CS-17533" TargetMode="External"/><Relationship Id="rId19" Type="http://schemas.openxmlformats.org/officeDocument/2006/relationships/hyperlink" Target="http://bugs-ccp.citrix.com/browse/CS-17385" TargetMode="External"/><Relationship Id="rId14" Type="http://schemas.openxmlformats.org/officeDocument/2006/relationships/hyperlink" Target="http://bugs-ccp.citrix.com/browse/CS-17499" TargetMode="External"/><Relationship Id="rId22" Type="http://schemas.openxmlformats.org/officeDocument/2006/relationships/hyperlink" Target="http://bugs-ccp.citrix.com/browse/CS-17389" TargetMode="External"/><Relationship Id="rId27" Type="http://schemas.openxmlformats.org/officeDocument/2006/relationships/hyperlink" Target="http://bugs-ccp.citrix.com/browse/CS-17422" TargetMode="External"/><Relationship Id="rId30" Type="http://schemas.openxmlformats.org/officeDocument/2006/relationships/hyperlink" Target="http://bugs-ccp.citrix.com/browse/CS-17428" TargetMode="External"/><Relationship Id="rId35" Type="http://schemas.openxmlformats.org/officeDocument/2006/relationships/hyperlink" Target="http://bugs-ccp.citrix.com/browse/CS-17374" TargetMode="External"/><Relationship Id="rId43" Type="http://schemas.openxmlformats.org/officeDocument/2006/relationships/hyperlink" Target="http://bugs-ccp.citrix.com/browse/CS-17380" TargetMode="External"/><Relationship Id="rId48" Type="http://schemas.openxmlformats.org/officeDocument/2006/relationships/hyperlink" Target="http://bugs-ccp.citrix.com/browse/CS-17394" TargetMode="External"/><Relationship Id="rId56" Type="http://schemas.openxmlformats.org/officeDocument/2006/relationships/hyperlink" Target="http://bugs-ccp.citrix.com/browse/CS-17403" TargetMode="External"/><Relationship Id="rId64" Type="http://schemas.openxmlformats.org/officeDocument/2006/relationships/hyperlink" Target="http://bugs-ccp.citrix.com/browse/CS-17408" TargetMode="External"/><Relationship Id="rId69" Type="http://schemas.openxmlformats.org/officeDocument/2006/relationships/hyperlink" Target="http://bugs-ccp.citrix.com/browse/CS-17412" TargetMode="External"/><Relationship Id="rId77" Type="http://schemas.openxmlformats.org/officeDocument/2006/relationships/hyperlink" Target="http://bugs-ccp.citrix.com/browse/CS-17424" TargetMode="External"/><Relationship Id="rId100" Type="http://schemas.openxmlformats.org/officeDocument/2006/relationships/oleObject" Target="embeddings/oleObject1.bin"/><Relationship Id="rId105" Type="http://schemas.openxmlformats.org/officeDocument/2006/relationships/hyperlink" Target="https://cwiki.apache.org/confluence/display/CLOUDSTACK/Non-US+Keyboard+Testing" TargetMode="External"/><Relationship Id="rId113" Type="http://schemas.openxmlformats.org/officeDocument/2006/relationships/hyperlink" Target="http://download.cloud.com/beta-releases/Campo4.0_Beta/systemvmtemplate-4.2.ova" TargetMode="External"/><Relationship Id="rId118" Type="http://schemas.openxmlformats.org/officeDocument/2006/relationships/footer" Target="footer1.xml"/><Relationship Id="rId8" Type="http://schemas.microsoft.com/office/2007/relationships/stylesWithEffects" Target="stylesWithEffects.xml"/><Relationship Id="rId51" Type="http://schemas.openxmlformats.org/officeDocument/2006/relationships/hyperlink" Target="http://bugs-ccp.citrix.com/browse/CS-17400" TargetMode="External"/><Relationship Id="rId72" Type="http://schemas.openxmlformats.org/officeDocument/2006/relationships/hyperlink" Target="http://bugs-ccp.citrix.com/browse/CS-17418" TargetMode="External"/><Relationship Id="rId80" Type="http://schemas.openxmlformats.org/officeDocument/2006/relationships/hyperlink" Target="http://bugs-ccp.citrix.com/browse/CS-17436" TargetMode="External"/><Relationship Id="rId85" Type="http://schemas.openxmlformats.org/officeDocument/2006/relationships/hyperlink" Target="http://bugs-ccp.citrix.com/browse/CS-17450" TargetMode="External"/><Relationship Id="rId93" Type="http://schemas.openxmlformats.org/officeDocument/2006/relationships/hyperlink" Target="http://bugs-ccp.citrix.com/browse/CS-17497" TargetMode="External"/><Relationship Id="rId98" Type="http://schemas.openxmlformats.org/officeDocument/2006/relationships/hyperlink" Target="http://sharepoint.citrite.net/sites/Engineering/groups/g11n/Documents/Bangalore/Projects/Cloud%20Platform/Campo/CloudPlatform%20-%20Campo.mpp"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bugs-ccp.citrix.com/browse/CS-17373" TargetMode="External"/><Relationship Id="rId25" Type="http://schemas.openxmlformats.org/officeDocument/2006/relationships/hyperlink" Target="http://bugs-ccp.citrix.com/browse/CS-17413" TargetMode="External"/><Relationship Id="rId33" Type="http://schemas.openxmlformats.org/officeDocument/2006/relationships/hyperlink" Target="http://bugs-ccp.citrix.com/browse/CS-17453" TargetMode="External"/><Relationship Id="rId38" Type="http://schemas.openxmlformats.org/officeDocument/2006/relationships/hyperlink" Target="http://bugs-ccp.citrix.com/browse/CS-17378" TargetMode="External"/><Relationship Id="rId46" Type="http://schemas.openxmlformats.org/officeDocument/2006/relationships/hyperlink" Target="http://bugs-ccp.citrix.com/browse/CS-17391" TargetMode="External"/><Relationship Id="rId59" Type="http://schemas.openxmlformats.org/officeDocument/2006/relationships/hyperlink" Target="http://bugs-ccp.citrix.com/browse/CS-17404" TargetMode="External"/><Relationship Id="rId67" Type="http://schemas.openxmlformats.org/officeDocument/2006/relationships/hyperlink" Target="http://bugs-ccp.citrix.com/browse/CS-17410" TargetMode="External"/><Relationship Id="rId103" Type="http://schemas.openxmlformats.org/officeDocument/2006/relationships/hyperlink" Target="https://cwiki.apache.org/confluence/display/CLOUDSTACK/Non-US+Keyboard+Support+for+Console+Proxy" TargetMode="External"/><Relationship Id="rId108" Type="http://schemas.openxmlformats.org/officeDocument/2006/relationships/hyperlink" Target="http://www.localizingjapan.com/blog/2012/05/29/japanese-input-on-ubuntu-linux-12-04-lts-precise-pangolin/" TargetMode="External"/><Relationship Id="rId116" Type="http://schemas.openxmlformats.org/officeDocument/2006/relationships/hyperlink" Target="https://citrix.sharefile.com/f/foa07bdc-ff38-4cb1-adaa-9f717fc1972f" TargetMode="External"/><Relationship Id="rId20" Type="http://schemas.openxmlformats.org/officeDocument/2006/relationships/hyperlink" Target="http://bugs-ccp.citrix.com/browse/CS-17388" TargetMode="External"/><Relationship Id="rId41" Type="http://schemas.openxmlformats.org/officeDocument/2006/relationships/hyperlink" Target="http://bugs-ccp.citrix.com/browse/CS-17379" TargetMode="External"/><Relationship Id="rId54" Type="http://schemas.openxmlformats.org/officeDocument/2006/relationships/hyperlink" Target="http://bugs-ccp.citrix.com/browse/CS-17402" TargetMode="External"/><Relationship Id="rId62" Type="http://schemas.openxmlformats.org/officeDocument/2006/relationships/hyperlink" Target="http://bugs-ccp.citrix.com/browse/CS-17407" TargetMode="External"/><Relationship Id="rId70" Type="http://schemas.openxmlformats.org/officeDocument/2006/relationships/hyperlink" Target="http://bugs-ccp.citrix.com/browse/CS-17417" TargetMode="External"/><Relationship Id="rId75" Type="http://schemas.openxmlformats.org/officeDocument/2006/relationships/hyperlink" Target="http://bugs-ccp.citrix.com/browse/CS-17421" TargetMode="External"/><Relationship Id="rId83" Type="http://schemas.openxmlformats.org/officeDocument/2006/relationships/hyperlink" Target="http://bugs-ccp.citrix.com/browse/CS-17445" TargetMode="External"/><Relationship Id="rId88" Type="http://schemas.openxmlformats.org/officeDocument/2006/relationships/hyperlink" Target="http://bugs-ccp.citrix.com/browse/CS-17459" TargetMode="External"/><Relationship Id="rId91" Type="http://schemas.openxmlformats.org/officeDocument/2006/relationships/hyperlink" Target="http://bugs-ccp.citrix.com/browse/CS-17466" TargetMode="External"/><Relationship Id="rId96" Type="http://schemas.openxmlformats.org/officeDocument/2006/relationships/hyperlink" Target="http://bugs-ccp.citrix.com/browse/CS-17610" TargetMode="External"/><Relationship Id="rId111" Type="http://schemas.openxmlformats.org/officeDocument/2006/relationships/hyperlink" Target="http://download.cloud.com/beta-releases/Campo4.0_Beta/systemvmtemplate-2013-06-01-master-kvm.qcow2.bz2"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bugs-ccp.citrix.com/browse/CS-17499" TargetMode="External"/><Relationship Id="rId23" Type="http://schemas.openxmlformats.org/officeDocument/2006/relationships/hyperlink" Target="http://bugs-ccp.citrix.com/browse/CS-17389" TargetMode="External"/><Relationship Id="rId28" Type="http://schemas.openxmlformats.org/officeDocument/2006/relationships/hyperlink" Target="http://bugs-ccp.citrix.com/browse/CS-17423" TargetMode="External"/><Relationship Id="rId36" Type="http://schemas.openxmlformats.org/officeDocument/2006/relationships/hyperlink" Target="http://bugs-ccp.citrix.com/browse/CS-17376" TargetMode="External"/><Relationship Id="rId49" Type="http://schemas.openxmlformats.org/officeDocument/2006/relationships/hyperlink" Target="http://bugs-ccp.citrix.com/browse/CS-17394" TargetMode="External"/><Relationship Id="rId57" Type="http://schemas.openxmlformats.org/officeDocument/2006/relationships/hyperlink" Target="http://bugs-ccp.citrix.com/browse/CS-17403" TargetMode="External"/><Relationship Id="rId106" Type="http://schemas.openxmlformats.org/officeDocument/2006/relationships/hyperlink" Target="http://citrixwiki.eng.citrite.net/Cloud_Platform_Keyboard_Support" TargetMode="External"/><Relationship Id="rId114" Type="http://schemas.openxmlformats.org/officeDocument/2006/relationships/hyperlink" Target="http://issues.apache.org/" TargetMode="External"/><Relationship Id="rId119" Type="http://schemas.openxmlformats.org/officeDocument/2006/relationships/footer" Target="footer2.xml"/><Relationship Id="rId10" Type="http://schemas.openxmlformats.org/officeDocument/2006/relationships/webSettings" Target="webSettings.xml"/><Relationship Id="rId31" Type="http://schemas.openxmlformats.org/officeDocument/2006/relationships/hyperlink" Target="http://bugs-ccp.citrix.com/browse/CS-17428" TargetMode="External"/><Relationship Id="rId44" Type="http://schemas.openxmlformats.org/officeDocument/2006/relationships/hyperlink" Target="http://bugs-ccp.citrix.com/browse/CS-17386" TargetMode="External"/><Relationship Id="rId52" Type="http://schemas.openxmlformats.org/officeDocument/2006/relationships/hyperlink" Target="http://bugs-ccp.citrix.com/browse/CS-17401" TargetMode="External"/><Relationship Id="rId60" Type="http://schemas.openxmlformats.org/officeDocument/2006/relationships/hyperlink" Target="http://bugs-ccp.citrix.com/browse/CS-17406" TargetMode="External"/><Relationship Id="rId65" Type="http://schemas.openxmlformats.org/officeDocument/2006/relationships/hyperlink" Target="http://bugs-ccp.citrix.com/browse/CS-17408" TargetMode="External"/><Relationship Id="rId73" Type="http://schemas.openxmlformats.org/officeDocument/2006/relationships/hyperlink" Target="http://bugs-ccp.citrix.com/browse/CS-17418" TargetMode="External"/><Relationship Id="rId78" Type="http://schemas.openxmlformats.org/officeDocument/2006/relationships/hyperlink" Target="http://bugs-ccp.citrix.com/browse/CS-17427" TargetMode="External"/><Relationship Id="rId81" Type="http://schemas.openxmlformats.org/officeDocument/2006/relationships/hyperlink" Target="http://bugs-ccp.citrix.com/browse/CS-17436" TargetMode="External"/><Relationship Id="rId86" Type="http://schemas.openxmlformats.org/officeDocument/2006/relationships/hyperlink" Target="http://bugs-ccp.citrix.com/browse/CS-17456" TargetMode="External"/><Relationship Id="rId94" Type="http://schemas.openxmlformats.org/officeDocument/2006/relationships/hyperlink" Target="http://bugs-ccp.citrix.com/browse/CS-17533" TargetMode="External"/><Relationship Id="rId99" Type="http://schemas.openxmlformats.org/officeDocument/2006/relationships/image" Target="media/image2.emf"/><Relationship Id="rId101" Type="http://schemas.openxmlformats.org/officeDocument/2006/relationships/hyperlink" Target="http://ftlponebugap01/tmtrack/tmtrack.dll?"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bugs-ccp.citrix.com/browse/CS-17385" TargetMode="External"/><Relationship Id="rId39" Type="http://schemas.openxmlformats.org/officeDocument/2006/relationships/hyperlink" Target="http://bugs-ccp.citrix.com/browse/CS-17378" TargetMode="External"/><Relationship Id="rId109" Type="http://schemas.openxmlformats.org/officeDocument/2006/relationships/hyperlink" Target="mailto:minying.bao@pactera.com" TargetMode="External"/><Relationship Id="rId34" Type="http://schemas.openxmlformats.org/officeDocument/2006/relationships/hyperlink" Target="http://bugs-ccp.citrix.com/browse/CS-17374" TargetMode="External"/><Relationship Id="rId50" Type="http://schemas.openxmlformats.org/officeDocument/2006/relationships/hyperlink" Target="http://bugs-ccp.citrix.com/browse/CS-17400" TargetMode="External"/><Relationship Id="rId55" Type="http://schemas.openxmlformats.org/officeDocument/2006/relationships/hyperlink" Target="http://bugs-ccp.citrix.com/browse/CS-17402" TargetMode="External"/><Relationship Id="rId76" Type="http://schemas.openxmlformats.org/officeDocument/2006/relationships/hyperlink" Target="http://bugs-ccp.citrix.com/browse/CS-17424" TargetMode="External"/><Relationship Id="rId97" Type="http://schemas.openxmlformats.org/officeDocument/2006/relationships/hyperlink" Target="http://bugs-ccp.citrix.com/browse/CS-17610" TargetMode="External"/><Relationship Id="rId104" Type="http://schemas.openxmlformats.org/officeDocument/2006/relationships/hyperlink" Target="https://cwiki.apache.org/confluence/display/CLOUDSTACK/FS+for+3+foreign+language+keyboard+support"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bugs-ccp.citrix.com/browse/CS-17417" TargetMode="External"/><Relationship Id="rId92" Type="http://schemas.openxmlformats.org/officeDocument/2006/relationships/hyperlink" Target="http://bugs-ccp.citrix.com/browse/CS-17497" TargetMode="External"/><Relationship Id="rId2" Type="http://schemas.openxmlformats.org/officeDocument/2006/relationships/customXml" Target="../customXml/item2.xml"/><Relationship Id="rId29" Type="http://schemas.openxmlformats.org/officeDocument/2006/relationships/hyperlink" Target="http://bugs-ccp.citrix.com/browse/CS-17423" TargetMode="External"/><Relationship Id="rId24" Type="http://schemas.openxmlformats.org/officeDocument/2006/relationships/hyperlink" Target="http://bugs-ccp.citrix.com/browse/CS-17413" TargetMode="External"/><Relationship Id="rId40" Type="http://schemas.openxmlformats.org/officeDocument/2006/relationships/hyperlink" Target="http://bugs-ccp.citrix.com/browse/CS-17379" TargetMode="External"/><Relationship Id="rId45" Type="http://schemas.openxmlformats.org/officeDocument/2006/relationships/hyperlink" Target="http://bugs-ccp.citrix.com/browse/CS-17386" TargetMode="External"/><Relationship Id="rId66" Type="http://schemas.openxmlformats.org/officeDocument/2006/relationships/hyperlink" Target="http://bugs-ccp.citrix.com/browse/CS-17410" TargetMode="External"/><Relationship Id="rId87" Type="http://schemas.openxmlformats.org/officeDocument/2006/relationships/hyperlink" Target="http://bugs-ccp.citrix.com/browse/CS-17456" TargetMode="External"/><Relationship Id="rId110" Type="http://schemas.openxmlformats.org/officeDocument/2006/relationships/hyperlink" Target="http://download.cloud.com/beta-releases/Campo4.0_Beta/CloudStack-Beta-4.2-2-rhel6.3.tar.gz" TargetMode="External"/><Relationship Id="rId115" Type="http://schemas.openxmlformats.org/officeDocument/2006/relationships/hyperlink" Target="http://bugs-ccp.citri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D\Documents\Citrix\Templates\PM%20Docs\Requirement_Template._New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2011-02-17T00:00:00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82CC9B2BCCE345B0A4BCEF037F7B90" ma:contentTypeVersion="0" ma:contentTypeDescription="Create a new document." ma:contentTypeScope="" ma:versionID="9a7ce3f27f50fe7cf8c20ac7c08830d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2CA4FE-A28A-49AE-9126-F4E6C6218433}">
  <ds:schemaRefs>
    <ds:schemaRef ds:uri="http://schemas.microsoft.com/sharepoint/v3/contenttype/forms"/>
  </ds:schemaRefs>
</ds:datastoreItem>
</file>

<file path=customXml/itemProps3.xml><?xml version="1.0" encoding="utf-8"?>
<ds:datastoreItem xmlns:ds="http://schemas.openxmlformats.org/officeDocument/2006/customXml" ds:itemID="{F46B7376-E2C7-4DCE-AB42-23BE1293B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D6289E-FA72-48A1-9198-C644462B7617}">
  <ds:schemaRefs>
    <ds:schemaRef ds:uri="http://schemas.microsoft.com/office/2006/metadata/properties"/>
  </ds:schemaRefs>
</ds:datastoreItem>
</file>

<file path=customXml/itemProps5.xml><?xml version="1.0" encoding="utf-8"?>
<ds:datastoreItem xmlns:ds="http://schemas.openxmlformats.org/officeDocument/2006/customXml" ds:itemID="{72629F27-1C21-4AED-BC88-FB5EEDC16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Requirement_Template._Newdotx</Template>
  <TotalTime>6423</TotalTime>
  <Pages>13</Pages>
  <Words>3208</Words>
  <Characters>18290</Characters>
  <Application>Microsoft Office Word</Application>
  <DocSecurity>0</DocSecurity>
  <Lines>152</Lines>
  <Paragraphs>42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Cloud Platform (Campo) GS Test Plan</vt:lpstr>
      <vt:lpstr>PVS Handover with BLR</vt:lpstr>
    </vt:vector>
  </TitlesOfParts>
  <Company>Young &amp; Rubicam</Company>
  <LinksUpToDate>false</LinksUpToDate>
  <CharactersWithSpaces>21456</CharactersWithSpaces>
  <SharedDoc>false</SharedDoc>
  <HLinks>
    <vt:vector size="6" baseType="variant">
      <vt:variant>
        <vt:i4>2162778</vt:i4>
      </vt:variant>
      <vt:variant>
        <vt:i4>5853</vt:i4>
      </vt:variant>
      <vt:variant>
        <vt:i4>1025</vt:i4>
      </vt:variant>
      <vt:variant>
        <vt:i4>1</vt:i4>
      </vt:variant>
      <vt:variant>
        <vt:lpwstr>citrix_logo2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Platform (Campo) GS Test Plan</dc:title>
  <dc:subject>Jun 11, 2013</dc:subject>
  <dc:creator>Patrick Carey</dc:creator>
  <cp:lastModifiedBy>Sreekanth Challa</cp:lastModifiedBy>
  <cp:revision>51</cp:revision>
  <cp:lastPrinted>2011-04-11T09:53:00Z</cp:lastPrinted>
  <dcterms:created xsi:type="dcterms:W3CDTF">2011-05-26T06:18:00Z</dcterms:created>
  <dcterms:modified xsi:type="dcterms:W3CDTF">2013-07-08T11:15:00Z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0x010100E682CC9B2BCCE345B0A4BCEF037F7B90</vt:lpwstr>
  </property>
</Properties>
</file>